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2F2F2" w:themeColor="background1" w:themeShade="F2"/>
  <w:body>
    <w:p w:rsidR="000857EE" w:rsidRPr="00BE3596" w:rsidRDefault="00F41BD3" w:rsidP="00F41BD3">
      <w:pPr>
        <w:spacing w:before="120" w:after="120"/>
        <w:ind w:firstLine="561"/>
        <w:jc w:val="center"/>
        <w:rPr>
          <w:rFonts w:ascii="Times New Roman" w:hAnsi="Times New Roman"/>
          <w:b/>
          <w:bCs/>
          <w:color w:val="0F243E" w:themeColor="text2" w:themeShade="80"/>
          <w:sz w:val="36"/>
          <w:szCs w:val="36"/>
        </w:rPr>
      </w:pPr>
      <w:r w:rsidRPr="00BE3596">
        <w:rPr>
          <w:rFonts w:ascii="Times New Roman" w:hAnsi="Times New Roman"/>
          <w:b/>
          <w:bCs/>
          <w:color w:val="0F243E" w:themeColor="text2" w:themeShade="80"/>
          <w:sz w:val="36"/>
          <w:szCs w:val="36"/>
        </w:rPr>
        <w:t xml:space="preserve">NINH THUAN INDUSTRIAL ZONE </w:t>
      </w:r>
      <w:r w:rsidR="003738EB" w:rsidRPr="00BE3596">
        <w:rPr>
          <w:rFonts w:ascii="Times New Roman" w:hAnsi="Times New Roman"/>
          <w:b/>
          <w:bCs/>
          <w:color w:val="0F243E" w:themeColor="text2" w:themeShade="80"/>
          <w:sz w:val="36"/>
          <w:szCs w:val="36"/>
        </w:rPr>
        <w:t>MANAGEMENT BOARD</w:t>
      </w:r>
    </w:p>
    <w:p w:rsidR="001F526F" w:rsidRPr="00BE3596" w:rsidRDefault="001F526F" w:rsidP="001F526F">
      <w:pPr>
        <w:spacing w:before="120" w:after="120"/>
        <w:ind w:firstLine="561"/>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xml:space="preserve">Ninh Thuan Industrial Zones </w:t>
      </w:r>
      <w:r w:rsidR="002261CB" w:rsidRPr="00BE3596">
        <w:rPr>
          <w:rFonts w:ascii="Times New Roman" w:hAnsi="Times New Roman"/>
          <w:bCs/>
          <w:color w:val="0F243E" w:themeColor="text2" w:themeShade="80"/>
          <w:sz w:val="28"/>
          <w:szCs w:val="28"/>
        </w:rPr>
        <w:t xml:space="preserve">Management Board </w:t>
      </w:r>
      <w:r w:rsidRPr="00BE3596">
        <w:rPr>
          <w:rFonts w:ascii="Times New Roman" w:hAnsi="Times New Roman"/>
          <w:bCs/>
          <w:color w:val="0F243E" w:themeColor="text2" w:themeShade="80"/>
          <w:sz w:val="28"/>
          <w:szCs w:val="28"/>
        </w:rPr>
        <w:t xml:space="preserve">is a State administrative agency </w:t>
      </w:r>
      <w:r w:rsidR="001444EA" w:rsidRPr="00BE3596">
        <w:rPr>
          <w:rFonts w:ascii="Times New Roman" w:hAnsi="Times New Roman"/>
          <w:bCs/>
          <w:color w:val="0F243E" w:themeColor="text2" w:themeShade="80"/>
          <w:sz w:val="28"/>
          <w:szCs w:val="28"/>
        </w:rPr>
        <w:t xml:space="preserve">established by the Prime Minister, </w:t>
      </w:r>
      <w:r w:rsidRPr="00BE3596">
        <w:rPr>
          <w:rFonts w:ascii="Times New Roman" w:hAnsi="Times New Roman"/>
          <w:bCs/>
          <w:color w:val="0F243E" w:themeColor="text2" w:themeShade="80"/>
          <w:sz w:val="28"/>
          <w:szCs w:val="28"/>
        </w:rPr>
        <w:t>under the People's Committee of Ninh Thuan province which receives and handles content related to the operation of industrial zones in the province in accordance with the law.</w:t>
      </w:r>
    </w:p>
    <w:p w:rsidR="001F526F" w:rsidRPr="00BE3596" w:rsidRDefault="001F526F" w:rsidP="001F526F">
      <w:pPr>
        <w:spacing w:before="120" w:after="120"/>
        <w:ind w:firstLine="561"/>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Operating under the "one-stop-in-place" mechanism, Ninh Thuan Industrial Zones</w:t>
      </w:r>
      <w:r w:rsidR="00F41BD3" w:rsidRPr="00BE3596">
        <w:rPr>
          <w:rFonts w:ascii="Times New Roman" w:hAnsi="Times New Roman"/>
          <w:bCs/>
          <w:color w:val="0F243E" w:themeColor="text2" w:themeShade="80"/>
          <w:sz w:val="28"/>
          <w:szCs w:val="28"/>
        </w:rPr>
        <w:t xml:space="preserve"> </w:t>
      </w:r>
      <w:r w:rsidR="002261CB" w:rsidRPr="00BE3596">
        <w:rPr>
          <w:rFonts w:ascii="Times New Roman" w:hAnsi="Times New Roman"/>
          <w:bCs/>
          <w:color w:val="0F243E" w:themeColor="text2" w:themeShade="80"/>
          <w:sz w:val="28"/>
          <w:szCs w:val="28"/>
        </w:rPr>
        <w:t>Management Board</w:t>
      </w:r>
      <w:r w:rsidRPr="00BE3596">
        <w:rPr>
          <w:rFonts w:ascii="Times New Roman" w:hAnsi="Times New Roman"/>
          <w:bCs/>
          <w:color w:val="0F243E" w:themeColor="text2" w:themeShade="80"/>
          <w:sz w:val="28"/>
          <w:szCs w:val="28"/>
        </w:rPr>
        <w:t xml:space="preserve"> always guides and supports</w:t>
      </w:r>
      <w:r w:rsidR="001444EA" w:rsidRPr="00BE3596">
        <w:rPr>
          <w:rFonts w:ascii="Times New Roman" w:hAnsi="Times New Roman"/>
          <w:bCs/>
          <w:color w:val="0F243E" w:themeColor="text2" w:themeShade="80"/>
          <w:sz w:val="28"/>
          <w:szCs w:val="28"/>
        </w:rPr>
        <w:t xml:space="preserve"> </w:t>
      </w:r>
      <w:r w:rsidRPr="00BE3596">
        <w:rPr>
          <w:rFonts w:ascii="Times New Roman" w:hAnsi="Times New Roman"/>
          <w:bCs/>
          <w:color w:val="0F243E" w:themeColor="text2" w:themeShade="80"/>
          <w:sz w:val="28"/>
          <w:szCs w:val="28"/>
        </w:rPr>
        <w:t>the Enterprises in administrative procedures</w:t>
      </w:r>
      <w:r w:rsidR="001444EA" w:rsidRPr="00BE3596">
        <w:rPr>
          <w:rFonts w:ascii="Times New Roman" w:hAnsi="Times New Roman"/>
          <w:bCs/>
          <w:color w:val="0F243E" w:themeColor="text2" w:themeShade="80"/>
          <w:sz w:val="28"/>
          <w:szCs w:val="28"/>
        </w:rPr>
        <w:t xml:space="preserve"> wholeheartedly</w:t>
      </w:r>
      <w:r w:rsidRPr="00BE3596">
        <w:rPr>
          <w:rFonts w:ascii="Times New Roman" w:hAnsi="Times New Roman"/>
          <w:bCs/>
          <w:color w:val="0F243E" w:themeColor="text2" w:themeShade="80"/>
          <w:sz w:val="28"/>
          <w:szCs w:val="28"/>
        </w:rPr>
        <w:t>.</w:t>
      </w:r>
    </w:p>
    <w:p w:rsidR="001F526F" w:rsidRPr="00BE3596" w:rsidRDefault="001F526F" w:rsidP="001F526F">
      <w:pPr>
        <w:spacing w:before="120" w:after="120"/>
        <w:ind w:firstLine="561"/>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xml:space="preserve">With the motto "Accompanying with Enterprises", Ninh Thuan Industrial Zones </w:t>
      </w:r>
      <w:r w:rsidR="002261CB" w:rsidRPr="00BE3596">
        <w:rPr>
          <w:rFonts w:ascii="Times New Roman" w:hAnsi="Times New Roman"/>
          <w:bCs/>
          <w:color w:val="0F243E" w:themeColor="text2" w:themeShade="80"/>
          <w:sz w:val="28"/>
          <w:szCs w:val="28"/>
        </w:rPr>
        <w:t>Management Board</w:t>
      </w:r>
      <w:r w:rsidRPr="00BE3596">
        <w:rPr>
          <w:rFonts w:ascii="Times New Roman" w:hAnsi="Times New Roman"/>
          <w:bCs/>
          <w:color w:val="0F243E" w:themeColor="text2" w:themeShade="80"/>
          <w:sz w:val="28"/>
          <w:szCs w:val="28"/>
        </w:rPr>
        <w:t xml:space="preserve"> is always ready to welcome investors to the Industrial Zones in the province with strong belief in the sustainable development cooperation in the future.</w:t>
      </w:r>
    </w:p>
    <w:p w:rsidR="001F526F" w:rsidRPr="00BE3596" w:rsidRDefault="001F526F" w:rsidP="00575269">
      <w:pPr>
        <w:spacing w:before="120" w:after="120"/>
        <w:ind w:firstLine="561"/>
        <w:jc w:val="both"/>
        <w:rPr>
          <w:rFonts w:ascii="Times New Roman" w:hAnsi="Times New Roman"/>
          <w:bCs/>
          <w:color w:val="0F243E" w:themeColor="text2" w:themeShade="80"/>
          <w:sz w:val="28"/>
          <w:szCs w:val="28"/>
        </w:rPr>
      </w:pPr>
    </w:p>
    <w:p w:rsidR="000857EE" w:rsidRPr="00BE3596" w:rsidRDefault="00F87769" w:rsidP="00575269">
      <w:pPr>
        <w:spacing w:before="120" w:after="120"/>
        <w:ind w:firstLine="561"/>
        <w:jc w:val="both"/>
        <w:rPr>
          <w:rFonts w:ascii="Times New Roman" w:hAnsi="Times New Roman"/>
          <w:color w:val="0F243E" w:themeColor="text2" w:themeShade="80"/>
          <w:sz w:val="28"/>
          <w:szCs w:val="28"/>
        </w:rPr>
      </w:pPr>
      <w:r w:rsidRPr="00BE3596">
        <w:rPr>
          <w:noProof/>
          <w:color w:val="0F243E" w:themeColor="text2" w:themeShade="80"/>
          <w:lang w:eastAsia="en-US"/>
        </w:rPr>
        <w:drawing>
          <wp:anchor distT="0" distB="0" distL="114300" distR="114300" simplePos="0" relativeHeight="251655168" behindDoc="0" locked="0" layoutInCell="1" allowOverlap="1" wp14:anchorId="04FBBFA0" wp14:editId="48F3097B">
            <wp:simplePos x="0" y="0"/>
            <wp:positionH relativeFrom="column">
              <wp:posOffset>0</wp:posOffset>
            </wp:positionH>
            <wp:positionV relativeFrom="paragraph">
              <wp:posOffset>156845</wp:posOffset>
            </wp:positionV>
            <wp:extent cx="5805170" cy="4353560"/>
            <wp:effectExtent l="0" t="0" r="508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05170" cy="4353560"/>
                    </a:xfrm>
                    <a:prstGeom prst="rect">
                      <a:avLst/>
                    </a:prstGeom>
                  </pic:spPr>
                </pic:pic>
              </a:graphicData>
            </a:graphic>
            <wp14:sizeRelH relativeFrom="page">
              <wp14:pctWidth>0</wp14:pctWidth>
            </wp14:sizeRelH>
            <wp14:sizeRelV relativeFrom="page">
              <wp14:pctHeight>0</wp14:pctHeight>
            </wp14:sizeRelV>
          </wp:anchor>
        </w:drawing>
      </w:r>
    </w:p>
    <w:p w:rsidR="000857EE" w:rsidRPr="00BE3596" w:rsidRDefault="00F87769" w:rsidP="00F87769">
      <w:pPr>
        <w:spacing w:before="120" w:after="120"/>
        <w:ind w:firstLine="561"/>
        <w:jc w:val="center"/>
        <w:rPr>
          <w:rFonts w:ascii="Times New Roman" w:hAnsi="Times New Roman"/>
          <w:i/>
          <w:color w:val="0F243E" w:themeColor="text2" w:themeShade="80"/>
          <w:sz w:val="28"/>
          <w:szCs w:val="28"/>
        </w:rPr>
      </w:pPr>
      <w:r w:rsidRPr="00BE3596">
        <w:rPr>
          <w:rFonts w:ascii="Times New Roman" w:hAnsi="Times New Roman"/>
          <w:i/>
          <w:color w:val="0F243E" w:themeColor="text2" w:themeShade="80"/>
          <w:sz w:val="28"/>
          <w:szCs w:val="28"/>
        </w:rPr>
        <w:t>Trụ sở Ban quản lý các Khu công nghiệp tỉnh Ninh Thuận</w:t>
      </w:r>
    </w:p>
    <w:p w:rsidR="001B279B" w:rsidRPr="00BE3596" w:rsidRDefault="001B279B" w:rsidP="00F87769">
      <w:pPr>
        <w:spacing w:before="120" w:after="120"/>
        <w:ind w:firstLine="561"/>
        <w:jc w:val="center"/>
        <w:rPr>
          <w:rFonts w:ascii="Times New Roman" w:hAnsi="Times New Roman"/>
          <w:i/>
          <w:color w:val="0F243E" w:themeColor="text2" w:themeShade="80"/>
          <w:szCs w:val="28"/>
        </w:rPr>
      </w:pPr>
      <w:r w:rsidRPr="00BE3596">
        <w:rPr>
          <w:rFonts w:ascii="Times New Roman" w:hAnsi="Times New Roman"/>
          <w:i/>
          <w:color w:val="0F243E" w:themeColor="text2" w:themeShade="80"/>
          <w:sz w:val="28"/>
          <w:szCs w:val="32"/>
        </w:rPr>
        <w:t>Head</w:t>
      </w:r>
      <w:r w:rsidR="00B476B5" w:rsidRPr="00BE3596">
        <w:rPr>
          <w:rFonts w:ascii="Times New Roman" w:hAnsi="Times New Roman"/>
          <w:i/>
          <w:color w:val="0F243E" w:themeColor="text2" w:themeShade="80"/>
          <w:sz w:val="28"/>
          <w:szCs w:val="32"/>
        </w:rPr>
        <w:t xml:space="preserve"> office</w:t>
      </w:r>
      <w:r w:rsidRPr="00BE3596">
        <w:rPr>
          <w:rFonts w:ascii="Times New Roman" w:hAnsi="Times New Roman"/>
          <w:i/>
          <w:color w:val="0F243E" w:themeColor="text2" w:themeShade="80"/>
          <w:sz w:val="28"/>
          <w:szCs w:val="32"/>
        </w:rPr>
        <w:t xml:space="preserve"> of Ninh Thuan Industrial Zones </w:t>
      </w:r>
      <w:r w:rsidR="00FF1ADC" w:rsidRPr="00BE3596">
        <w:rPr>
          <w:rFonts w:ascii="Times New Roman" w:hAnsi="Times New Roman"/>
          <w:bCs/>
          <w:i/>
          <w:color w:val="0F243E" w:themeColor="text2" w:themeShade="80"/>
          <w:sz w:val="28"/>
          <w:szCs w:val="28"/>
        </w:rPr>
        <w:t>Management Board</w:t>
      </w:r>
    </w:p>
    <w:p w:rsidR="00BE3596" w:rsidRPr="00BE3596" w:rsidRDefault="00BE3596" w:rsidP="001B279B">
      <w:pPr>
        <w:spacing w:before="120" w:after="120"/>
        <w:ind w:firstLine="561"/>
        <w:jc w:val="center"/>
        <w:rPr>
          <w:rFonts w:ascii="Times New Roman" w:hAnsi="Times New Roman"/>
          <w:b/>
          <w:color w:val="0F243E" w:themeColor="text2" w:themeShade="80"/>
          <w:sz w:val="32"/>
          <w:szCs w:val="32"/>
          <w:bdr w:val="none" w:sz="0" w:space="0" w:color="auto" w:frame="1"/>
        </w:rPr>
      </w:pPr>
    </w:p>
    <w:p w:rsidR="00BE3596" w:rsidRPr="00BE3596" w:rsidRDefault="00BE3596" w:rsidP="001B279B">
      <w:pPr>
        <w:spacing w:before="120" w:after="120"/>
        <w:ind w:firstLine="561"/>
        <w:jc w:val="center"/>
        <w:rPr>
          <w:rFonts w:ascii="Times New Roman" w:hAnsi="Times New Roman"/>
          <w:b/>
          <w:color w:val="0F243E" w:themeColor="text2" w:themeShade="80"/>
          <w:sz w:val="32"/>
          <w:szCs w:val="32"/>
          <w:bdr w:val="none" w:sz="0" w:space="0" w:color="auto" w:frame="1"/>
        </w:rPr>
      </w:pPr>
    </w:p>
    <w:p w:rsidR="001B279B" w:rsidRPr="00BE3596" w:rsidRDefault="001B279B" w:rsidP="001B279B">
      <w:pPr>
        <w:spacing w:before="120" w:after="120"/>
        <w:ind w:firstLine="561"/>
        <w:jc w:val="center"/>
        <w:rPr>
          <w:rFonts w:ascii="Times New Roman" w:hAnsi="Times New Roman"/>
          <w:b/>
          <w:color w:val="0F243E" w:themeColor="text2" w:themeShade="80"/>
          <w:sz w:val="32"/>
          <w:szCs w:val="32"/>
          <w:bdr w:val="none" w:sz="0" w:space="0" w:color="auto" w:frame="1"/>
        </w:rPr>
      </w:pPr>
      <w:r w:rsidRPr="00BE3596">
        <w:rPr>
          <w:rFonts w:ascii="Times New Roman" w:hAnsi="Times New Roman"/>
          <w:b/>
          <w:color w:val="0F243E" w:themeColor="text2" w:themeShade="80"/>
          <w:sz w:val="32"/>
          <w:szCs w:val="32"/>
          <w:bdr w:val="none" w:sz="0" w:space="0" w:color="auto" w:frame="1"/>
        </w:rPr>
        <w:lastRenderedPageBreak/>
        <w:t>CONTACT INFORMATION</w:t>
      </w:r>
    </w:p>
    <w:p w:rsidR="00223384" w:rsidRPr="00BE3596" w:rsidRDefault="00223384" w:rsidP="001B279B">
      <w:pPr>
        <w:spacing w:before="120" w:after="120"/>
        <w:ind w:firstLine="561"/>
        <w:jc w:val="both"/>
        <w:rPr>
          <w:rFonts w:ascii="Times New Roman" w:hAnsi="Times New Roman"/>
          <w:color w:val="0F243E" w:themeColor="text2" w:themeShade="80"/>
          <w:sz w:val="32"/>
          <w:szCs w:val="32"/>
          <w:bdr w:val="none" w:sz="0" w:space="0" w:color="auto" w:frame="1"/>
        </w:rPr>
      </w:pPr>
    </w:p>
    <w:p w:rsidR="001B279B" w:rsidRPr="00BE3596" w:rsidRDefault="001B279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Address:</w:t>
      </w:r>
      <w:r w:rsidR="00223384" w:rsidRPr="00BE3596">
        <w:rPr>
          <w:rFonts w:ascii="Times New Roman" w:hAnsi="Times New Roman"/>
          <w:color w:val="0F243E" w:themeColor="text2" w:themeShade="80"/>
          <w:sz w:val="32"/>
          <w:szCs w:val="32"/>
          <w:bdr w:val="none" w:sz="0" w:space="0" w:color="auto" w:frame="1"/>
        </w:rPr>
        <w:t xml:space="preserve"> No.</w:t>
      </w:r>
      <w:r w:rsidRPr="00BE3596">
        <w:rPr>
          <w:rFonts w:ascii="Times New Roman" w:hAnsi="Times New Roman"/>
          <w:color w:val="0F243E" w:themeColor="text2" w:themeShade="80"/>
          <w:sz w:val="32"/>
          <w:szCs w:val="32"/>
          <w:bdr w:val="none" w:sz="0" w:space="0" w:color="auto" w:frame="1"/>
        </w:rPr>
        <w:t>59</w:t>
      </w:r>
      <w:r w:rsidR="00223384" w:rsidRPr="00BE3596">
        <w:rPr>
          <w:rFonts w:ascii="Times New Roman" w:hAnsi="Times New Roman"/>
          <w:color w:val="0F243E" w:themeColor="text2" w:themeShade="80"/>
          <w:sz w:val="32"/>
          <w:szCs w:val="32"/>
          <w:bdr w:val="none" w:sz="0" w:space="0" w:color="auto" w:frame="1"/>
        </w:rPr>
        <w:t>,</w:t>
      </w:r>
      <w:r w:rsidRPr="00BE3596">
        <w:rPr>
          <w:rFonts w:ascii="Times New Roman" w:hAnsi="Times New Roman"/>
          <w:color w:val="0F243E" w:themeColor="text2" w:themeShade="80"/>
          <w:sz w:val="32"/>
          <w:szCs w:val="32"/>
          <w:bdr w:val="none" w:sz="0" w:space="0" w:color="auto" w:frame="1"/>
        </w:rPr>
        <w:t xml:space="preserve"> </w:t>
      </w:r>
      <w:r w:rsidR="00223384" w:rsidRPr="00BE3596">
        <w:rPr>
          <w:rFonts w:ascii="Times New Roman" w:hAnsi="Times New Roman"/>
          <w:color w:val="0F243E" w:themeColor="text2" w:themeShade="80"/>
          <w:sz w:val="32"/>
          <w:szCs w:val="32"/>
          <w:bdr w:val="none" w:sz="0" w:space="0" w:color="auto" w:frame="1"/>
        </w:rPr>
        <w:t>16/4</w:t>
      </w:r>
      <w:r w:rsidRPr="00BE3596">
        <w:rPr>
          <w:rFonts w:ascii="Times New Roman" w:hAnsi="Times New Roman"/>
          <w:color w:val="0F243E" w:themeColor="text2" w:themeShade="80"/>
          <w:sz w:val="32"/>
          <w:szCs w:val="32"/>
          <w:bdr w:val="none" w:sz="0" w:space="0" w:color="auto" w:frame="1"/>
        </w:rPr>
        <w:t xml:space="preserve"> Street, Phan Rang-Thap Cham city, Ninh Thuan province.</w:t>
      </w:r>
    </w:p>
    <w:p w:rsidR="001B279B" w:rsidRPr="00BE3596" w:rsidRDefault="001B279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Phone: 0259.2227968     Fax: 0259.3922046</w:t>
      </w:r>
    </w:p>
    <w:p w:rsidR="00223384" w:rsidRPr="00BE3596" w:rsidRDefault="001B279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Email: </w:t>
      </w:r>
      <w:hyperlink r:id="rId9" w:history="1">
        <w:r w:rsidRPr="00BE3596">
          <w:rPr>
            <w:rFonts w:ascii="Times New Roman" w:hAnsi="Times New Roman"/>
            <w:color w:val="0F243E" w:themeColor="text2" w:themeShade="80"/>
            <w:sz w:val="32"/>
            <w:szCs w:val="32"/>
            <w:bdr w:val="none" w:sz="0" w:space="0" w:color="auto" w:frame="1"/>
          </w:rPr>
          <w:t>bqlkcn.nt@gmail.com</w:t>
        </w:r>
      </w:hyperlink>
      <w:r w:rsidRPr="00BE3596">
        <w:rPr>
          <w:rFonts w:ascii="Times New Roman" w:hAnsi="Times New Roman"/>
          <w:color w:val="0F243E" w:themeColor="text2" w:themeShade="80"/>
          <w:sz w:val="32"/>
          <w:szCs w:val="32"/>
          <w:bdr w:val="none" w:sz="0" w:space="0" w:color="auto" w:frame="1"/>
        </w:rPr>
        <w:t xml:space="preserve">; </w:t>
      </w:r>
    </w:p>
    <w:p w:rsidR="001B279B" w:rsidRPr="00BE3596" w:rsidRDefault="001B279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 xml:space="preserve">Website: </w:t>
      </w:r>
      <w:hyperlink r:id="rId10" w:history="1">
        <w:r w:rsidR="00223384" w:rsidRPr="00BE3596">
          <w:rPr>
            <w:color w:val="0F243E" w:themeColor="text2" w:themeShade="80"/>
            <w:sz w:val="32"/>
            <w:szCs w:val="32"/>
            <w:bdr w:val="none" w:sz="0" w:space="0" w:color="auto" w:frame="1"/>
          </w:rPr>
          <w:t>www.bqlkcn.ninhthuan.gov.vn</w:t>
        </w:r>
      </w:hyperlink>
    </w:p>
    <w:p w:rsidR="001B279B" w:rsidRPr="00BE3596" w:rsidRDefault="001B279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Personal contact:</w:t>
      </w:r>
    </w:p>
    <w:p w:rsidR="001B279B" w:rsidRPr="00BE3596" w:rsidRDefault="001B279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 Mr</w:t>
      </w:r>
      <w:r w:rsidR="0086690D" w:rsidRPr="00BE3596">
        <w:rPr>
          <w:rFonts w:ascii="Times New Roman" w:hAnsi="Times New Roman"/>
          <w:color w:val="0F243E" w:themeColor="text2" w:themeShade="80"/>
          <w:sz w:val="32"/>
          <w:szCs w:val="32"/>
          <w:bdr w:val="none" w:sz="0" w:space="0" w:color="auto" w:frame="1"/>
        </w:rPr>
        <w:t>.</w:t>
      </w:r>
      <w:r w:rsidRPr="00BE3596">
        <w:rPr>
          <w:rFonts w:ascii="Times New Roman" w:hAnsi="Times New Roman"/>
          <w:color w:val="0F243E" w:themeColor="text2" w:themeShade="80"/>
          <w:sz w:val="32"/>
          <w:szCs w:val="32"/>
          <w:bdr w:val="none" w:sz="0" w:space="0" w:color="auto" w:frame="1"/>
        </w:rPr>
        <w:t xml:space="preserve"> </w:t>
      </w:r>
      <w:r w:rsidR="00223384" w:rsidRPr="00BE3596">
        <w:rPr>
          <w:rFonts w:ascii="Times New Roman" w:hAnsi="Times New Roman"/>
          <w:color w:val="0F243E" w:themeColor="text2" w:themeShade="80"/>
          <w:sz w:val="32"/>
          <w:szCs w:val="32"/>
          <w:bdr w:val="none" w:sz="0" w:space="0" w:color="auto" w:frame="1"/>
        </w:rPr>
        <w:t>Su Dinh Vinh</w:t>
      </w:r>
      <w:r w:rsidRPr="00BE3596">
        <w:rPr>
          <w:rFonts w:ascii="Times New Roman" w:hAnsi="Times New Roman"/>
          <w:color w:val="0F243E" w:themeColor="text2" w:themeShade="80"/>
          <w:sz w:val="32"/>
          <w:szCs w:val="32"/>
          <w:bdr w:val="none" w:sz="0" w:space="0" w:color="auto" w:frame="1"/>
        </w:rPr>
        <w:t xml:space="preserve"> -  </w:t>
      </w:r>
      <w:r w:rsidR="003738EB" w:rsidRPr="00BE3596">
        <w:rPr>
          <w:rFonts w:ascii="Times New Roman" w:hAnsi="Times New Roman"/>
          <w:color w:val="0F243E" w:themeColor="text2" w:themeShade="80"/>
          <w:sz w:val="32"/>
          <w:szCs w:val="32"/>
          <w:bdr w:val="none" w:sz="0" w:space="0" w:color="auto" w:frame="1"/>
        </w:rPr>
        <w:t>Head</w:t>
      </w:r>
    </w:p>
    <w:p w:rsidR="00B476B5" w:rsidRPr="00BE3596" w:rsidRDefault="008142D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Mobile phone</w:t>
      </w:r>
      <w:r w:rsidR="001B279B" w:rsidRPr="00BE3596">
        <w:rPr>
          <w:rFonts w:ascii="Times New Roman" w:hAnsi="Times New Roman"/>
          <w:color w:val="0F243E" w:themeColor="text2" w:themeShade="80"/>
          <w:sz w:val="32"/>
          <w:szCs w:val="32"/>
          <w:bdr w:val="none" w:sz="0" w:space="0" w:color="auto" w:frame="1"/>
        </w:rPr>
        <w:t xml:space="preserve">: </w:t>
      </w:r>
      <w:r w:rsidR="00223384" w:rsidRPr="00BE3596">
        <w:rPr>
          <w:rFonts w:ascii="Times New Roman" w:hAnsi="Times New Roman"/>
          <w:color w:val="0F243E" w:themeColor="text2" w:themeShade="80"/>
          <w:sz w:val="32"/>
          <w:szCs w:val="32"/>
          <w:bdr w:val="none" w:sz="0" w:space="0" w:color="auto" w:frame="1"/>
        </w:rPr>
        <w:t> +84.913 882 299</w:t>
      </w:r>
    </w:p>
    <w:p w:rsidR="001B279B" w:rsidRPr="00BE3596" w:rsidRDefault="001B279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 xml:space="preserve">- </w:t>
      </w:r>
      <w:r w:rsidR="00223384" w:rsidRPr="00BE3596">
        <w:rPr>
          <w:rFonts w:ascii="Times New Roman" w:hAnsi="Times New Roman"/>
          <w:color w:val="0F243E" w:themeColor="text2" w:themeShade="80"/>
          <w:sz w:val="32"/>
          <w:szCs w:val="32"/>
          <w:bdr w:val="none" w:sz="0" w:space="0" w:color="auto" w:frame="1"/>
        </w:rPr>
        <w:t>Mr</w:t>
      </w:r>
      <w:r w:rsidR="0086690D" w:rsidRPr="00BE3596">
        <w:rPr>
          <w:rFonts w:ascii="Times New Roman" w:hAnsi="Times New Roman"/>
          <w:color w:val="0F243E" w:themeColor="text2" w:themeShade="80"/>
          <w:sz w:val="32"/>
          <w:szCs w:val="32"/>
          <w:bdr w:val="none" w:sz="0" w:space="0" w:color="auto" w:frame="1"/>
        </w:rPr>
        <w:t>.</w:t>
      </w:r>
      <w:r w:rsidRPr="00BE3596">
        <w:rPr>
          <w:rFonts w:ascii="Times New Roman" w:hAnsi="Times New Roman"/>
          <w:color w:val="0F243E" w:themeColor="text2" w:themeShade="80"/>
          <w:sz w:val="32"/>
          <w:szCs w:val="32"/>
          <w:bdr w:val="none" w:sz="0" w:space="0" w:color="auto" w:frame="1"/>
        </w:rPr>
        <w:t xml:space="preserve"> </w:t>
      </w:r>
      <w:r w:rsidR="00223384" w:rsidRPr="00BE3596">
        <w:rPr>
          <w:rFonts w:ascii="Times New Roman" w:hAnsi="Times New Roman"/>
          <w:color w:val="0F243E" w:themeColor="text2" w:themeShade="80"/>
          <w:sz w:val="32"/>
          <w:szCs w:val="32"/>
          <w:bdr w:val="none" w:sz="0" w:space="0" w:color="auto" w:frame="1"/>
        </w:rPr>
        <w:t xml:space="preserve">Huynh Ngoc Son  </w:t>
      </w:r>
      <w:r w:rsidRPr="00BE3596">
        <w:rPr>
          <w:rFonts w:ascii="Times New Roman" w:hAnsi="Times New Roman"/>
          <w:color w:val="0F243E" w:themeColor="text2" w:themeShade="80"/>
          <w:sz w:val="32"/>
          <w:szCs w:val="32"/>
          <w:bdr w:val="none" w:sz="0" w:space="0" w:color="auto" w:frame="1"/>
        </w:rPr>
        <w:t xml:space="preserve">- Deputy </w:t>
      </w:r>
      <w:r w:rsidR="003738EB" w:rsidRPr="00BE3596">
        <w:rPr>
          <w:rFonts w:ascii="Times New Roman" w:hAnsi="Times New Roman"/>
          <w:color w:val="0F243E" w:themeColor="text2" w:themeShade="80"/>
          <w:sz w:val="32"/>
          <w:szCs w:val="32"/>
          <w:bdr w:val="none" w:sz="0" w:space="0" w:color="auto" w:frame="1"/>
        </w:rPr>
        <w:t>Head</w:t>
      </w:r>
      <w:r w:rsidRPr="00BE3596">
        <w:rPr>
          <w:rFonts w:ascii="Times New Roman" w:hAnsi="Times New Roman"/>
          <w:color w:val="0F243E" w:themeColor="text2" w:themeShade="80"/>
          <w:sz w:val="32"/>
          <w:szCs w:val="32"/>
          <w:bdr w:val="none" w:sz="0" w:space="0" w:color="auto" w:frame="1"/>
        </w:rPr>
        <w:t xml:space="preserve"> </w:t>
      </w:r>
    </w:p>
    <w:p w:rsidR="00223384" w:rsidRPr="00BE3596" w:rsidRDefault="008142D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Mobile phone</w:t>
      </w:r>
      <w:r w:rsidR="001B279B" w:rsidRPr="00BE3596">
        <w:rPr>
          <w:rFonts w:ascii="Times New Roman" w:hAnsi="Times New Roman"/>
          <w:color w:val="0F243E" w:themeColor="text2" w:themeShade="80"/>
          <w:sz w:val="32"/>
          <w:szCs w:val="32"/>
          <w:bdr w:val="none" w:sz="0" w:space="0" w:color="auto" w:frame="1"/>
        </w:rPr>
        <w:t xml:space="preserve">:  </w:t>
      </w:r>
      <w:r w:rsidR="00223384" w:rsidRPr="00BE3596">
        <w:rPr>
          <w:rFonts w:ascii="Times New Roman" w:hAnsi="Times New Roman"/>
          <w:color w:val="0F243E" w:themeColor="text2" w:themeShade="80"/>
          <w:sz w:val="32"/>
          <w:szCs w:val="32"/>
          <w:bdr w:val="none" w:sz="0" w:space="0" w:color="auto" w:frame="1"/>
        </w:rPr>
        <w:t>+84.918 560 261</w:t>
      </w:r>
    </w:p>
    <w:p w:rsidR="00223384" w:rsidRPr="00BE3596" w:rsidRDefault="00223384"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 Mr</w:t>
      </w:r>
      <w:r w:rsidR="0086690D" w:rsidRPr="00BE3596">
        <w:rPr>
          <w:rFonts w:ascii="Times New Roman" w:hAnsi="Times New Roman"/>
          <w:color w:val="0F243E" w:themeColor="text2" w:themeShade="80"/>
          <w:sz w:val="32"/>
          <w:szCs w:val="32"/>
          <w:bdr w:val="none" w:sz="0" w:space="0" w:color="auto" w:frame="1"/>
        </w:rPr>
        <w:t>.</w:t>
      </w:r>
      <w:r w:rsidRPr="00BE3596">
        <w:rPr>
          <w:rFonts w:ascii="Times New Roman" w:hAnsi="Times New Roman"/>
          <w:color w:val="0F243E" w:themeColor="text2" w:themeShade="80"/>
          <w:sz w:val="32"/>
          <w:szCs w:val="32"/>
          <w:bdr w:val="none" w:sz="0" w:space="0" w:color="auto" w:frame="1"/>
        </w:rPr>
        <w:t xml:space="preserve"> Hoang Ngoc Loi  - </w:t>
      </w:r>
      <w:r w:rsidR="0017704C" w:rsidRPr="00BE3596">
        <w:rPr>
          <w:rFonts w:ascii="Times New Roman" w:hAnsi="Times New Roman"/>
          <w:color w:val="0F243E" w:themeColor="text2" w:themeShade="80"/>
          <w:sz w:val="32"/>
          <w:szCs w:val="32"/>
          <w:bdr w:val="none" w:sz="0" w:space="0" w:color="auto" w:frame="1"/>
        </w:rPr>
        <w:t>Head of Division</w:t>
      </w:r>
      <w:r w:rsidRPr="00BE3596">
        <w:rPr>
          <w:rFonts w:ascii="Times New Roman" w:hAnsi="Times New Roman"/>
          <w:color w:val="0F243E" w:themeColor="text2" w:themeShade="80"/>
          <w:sz w:val="32"/>
          <w:szCs w:val="32"/>
          <w:bdr w:val="none" w:sz="0" w:space="0" w:color="auto" w:frame="1"/>
        </w:rPr>
        <w:t xml:space="preserve"> </w:t>
      </w:r>
    </w:p>
    <w:p w:rsidR="001B279B" w:rsidRPr="00BE3596" w:rsidRDefault="008142DB" w:rsidP="00B476B5">
      <w:pPr>
        <w:spacing w:before="100" w:beforeAutospacing="1" w:after="100" w:afterAutospacing="1"/>
        <w:ind w:firstLine="561"/>
        <w:jc w:val="both"/>
        <w:rPr>
          <w:rFonts w:ascii="Times New Roman" w:hAnsi="Times New Roman"/>
          <w:color w:val="0F243E" w:themeColor="text2" w:themeShade="80"/>
          <w:sz w:val="32"/>
          <w:szCs w:val="32"/>
          <w:bdr w:val="none" w:sz="0" w:space="0" w:color="auto" w:frame="1"/>
        </w:rPr>
      </w:pPr>
      <w:r w:rsidRPr="00BE3596">
        <w:rPr>
          <w:rFonts w:ascii="Times New Roman" w:hAnsi="Times New Roman"/>
          <w:color w:val="0F243E" w:themeColor="text2" w:themeShade="80"/>
          <w:sz w:val="32"/>
          <w:szCs w:val="32"/>
          <w:bdr w:val="none" w:sz="0" w:space="0" w:color="auto" w:frame="1"/>
        </w:rPr>
        <w:t>Mobile phone</w:t>
      </w:r>
      <w:r w:rsidR="00223384" w:rsidRPr="00BE3596">
        <w:rPr>
          <w:rFonts w:ascii="Times New Roman" w:hAnsi="Times New Roman"/>
          <w:color w:val="0F243E" w:themeColor="text2" w:themeShade="80"/>
          <w:sz w:val="32"/>
          <w:szCs w:val="32"/>
          <w:bdr w:val="none" w:sz="0" w:space="0" w:color="auto" w:frame="1"/>
        </w:rPr>
        <w:t>:  +84.703 436 999</w:t>
      </w:r>
    </w:p>
    <w:p w:rsidR="001B279B" w:rsidRPr="00BE3596" w:rsidRDefault="001B279B" w:rsidP="001B279B">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822B3A" w:rsidRPr="00BE3596" w:rsidRDefault="00822B3A" w:rsidP="00B476B5">
      <w:pPr>
        <w:tabs>
          <w:tab w:val="left" w:pos="560"/>
        </w:tabs>
        <w:spacing w:before="120" w:after="120"/>
        <w:ind w:firstLine="720"/>
        <w:jc w:val="center"/>
        <w:rPr>
          <w:rFonts w:ascii="Times New Roman" w:hAnsi="Times New Roman"/>
          <w:b/>
          <w:color w:val="0F243E" w:themeColor="text2" w:themeShade="80"/>
          <w:sz w:val="36"/>
          <w:szCs w:val="36"/>
        </w:rPr>
      </w:pPr>
    </w:p>
    <w:p w:rsidR="00BE3596" w:rsidRPr="00BE3596" w:rsidRDefault="00BE3596" w:rsidP="00B476B5">
      <w:pPr>
        <w:tabs>
          <w:tab w:val="left" w:pos="560"/>
        </w:tabs>
        <w:spacing w:before="120" w:after="120"/>
        <w:ind w:firstLine="720"/>
        <w:jc w:val="center"/>
        <w:rPr>
          <w:rFonts w:ascii="Times New Roman" w:hAnsi="Times New Roman"/>
          <w:b/>
          <w:color w:val="0F243E" w:themeColor="text2" w:themeShade="80"/>
          <w:sz w:val="36"/>
          <w:szCs w:val="36"/>
        </w:rPr>
      </w:pPr>
    </w:p>
    <w:p w:rsidR="00B476B5" w:rsidRPr="00BE3596" w:rsidRDefault="00B476B5" w:rsidP="00B476B5">
      <w:pPr>
        <w:tabs>
          <w:tab w:val="left" w:pos="560"/>
        </w:tabs>
        <w:spacing w:before="120" w:after="120"/>
        <w:ind w:firstLine="720"/>
        <w:jc w:val="center"/>
        <w:rPr>
          <w:rFonts w:ascii="Times New Roman" w:hAnsi="Times New Roman"/>
          <w:b/>
          <w:color w:val="0F243E" w:themeColor="text2" w:themeShade="80"/>
          <w:sz w:val="36"/>
          <w:szCs w:val="36"/>
        </w:rPr>
      </w:pPr>
      <w:r w:rsidRPr="00BE3596">
        <w:rPr>
          <w:rFonts w:ascii="Times New Roman" w:hAnsi="Times New Roman"/>
          <w:b/>
          <w:color w:val="0F243E" w:themeColor="text2" w:themeShade="80"/>
          <w:sz w:val="36"/>
          <w:szCs w:val="36"/>
        </w:rPr>
        <w:lastRenderedPageBreak/>
        <w:t>OVERVIEW OF NINH THUAN PROVINCE</w:t>
      </w:r>
    </w:p>
    <w:p w:rsidR="00B476B5" w:rsidRPr="00BE3596" w:rsidRDefault="00B476B5" w:rsidP="00B476B5">
      <w:pPr>
        <w:tabs>
          <w:tab w:val="left" w:pos="560"/>
        </w:tabs>
        <w:spacing w:before="120" w:after="120"/>
        <w:rPr>
          <w:rFonts w:ascii="Times New Roman" w:hAnsi="Times New Roman"/>
          <w:b/>
          <w:color w:val="0F243E" w:themeColor="text2" w:themeShade="80"/>
          <w:sz w:val="28"/>
          <w:szCs w:val="28"/>
        </w:rPr>
      </w:pPr>
      <w:r w:rsidRPr="00BE3596">
        <w:rPr>
          <w:rFonts w:ascii="Times New Roman" w:hAnsi="Times New Roman"/>
          <w:b/>
          <w:color w:val="0F243E" w:themeColor="text2" w:themeShade="80"/>
          <w:sz w:val="28"/>
          <w:szCs w:val="28"/>
        </w:rPr>
        <w:t xml:space="preserve">I. </w:t>
      </w:r>
      <w:r w:rsidR="00F27A63" w:rsidRPr="00BE3596">
        <w:rPr>
          <w:rFonts w:ascii="Times New Roman" w:hAnsi="Times New Roman"/>
          <w:b/>
          <w:color w:val="0F243E" w:themeColor="text2" w:themeShade="80"/>
          <w:sz w:val="28"/>
          <w:szCs w:val="28"/>
        </w:rPr>
        <w:t>THE</w:t>
      </w:r>
      <w:r w:rsidRPr="00BE3596">
        <w:rPr>
          <w:rFonts w:ascii="Times New Roman" w:hAnsi="Times New Roman"/>
          <w:b/>
          <w:color w:val="0F243E" w:themeColor="text2" w:themeShade="80"/>
          <w:sz w:val="28"/>
          <w:szCs w:val="28"/>
        </w:rPr>
        <w:t xml:space="preserve"> NATURAL AND SOCIO-ECONOMIC CONDITIONS</w:t>
      </w:r>
    </w:p>
    <w:p w:rsidR="007457A3" w:rsidRPr="00BE3596" w:rsidRDefault="007457A3" w:rsidP="00F55368">
      <w:pPr>
        <w:jc w:val="center"/>
        <w:rPr>
          <w:rFonts w:ascii="Times New Roman" w:hAnsi="Times New Roman"/>
          <w:b/>
          <w:color w:val="0F243E" w:themeColor="text2" w:themeShade="80"/>
          <w:sz w:val="28"/>
          <w:szCs w:val="28"/>
        </w:rPr>
      </w:pPr>
    </w:p>
    <w:tbl>
      <w:tblPr>
        <w:tblStyle w:val="TableGrid"/>
        <w:tblW w:w="0" w:type="auto"/>
        <w:tblLook w:val="04A0" w:firstRow="1" w:lastRow="0" w:firstColumn="1" w:lastColumn="0" w:noHBand="0" w:noVBand="1"/>
      </w:tblPr>
      <w:tblGrid>
        <w:gridCol w:w="2674"/>
        <w:gridCol w:w="6682"/>
      </w:tblGrid>
      <w:tr w:rsidR="00BE3596" w:rsidRPr="00BE3596" w:rsidTr="006E430C">
        <w:tc>
          <w:tcPr>
            <w:tcW w:w="0" w:type="auto"/>
            <w:gridSpan w:val="2"/>
          </w:tcPr>
          <w:p w:rsidR="00B476B5" w:rsidRPr="00BE3596" w:rsidRDefault="00B476B5" w:rsidP="00B476B5">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Natural conditions</w:t>
            </w:r>
          </w:p>
        </w:tc>
      </w:tr>
      <w:tr w:rsidR="00BE3596" w:rsidRPr="00BE3596" w:rsidTr="006E430C">
        <w:tc>
          <w:tcPr>
            <w:tcW w:w="0" w:type="auto"/>
            <w:vAlign w:val="center"/>
          </w:tcPr>
          <w:p w:rsidR="00F27A63" w:rsidRPr="00BE3596" w:rsidRDefault="00F27A63"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Geographical location</w:t>
            </w:r>
          </w:p>
        </w:tc>
        <w:tc>
          <w:tcPr>
            <w:tcW w:w="0" w:type="auto"/>
          </w:tcPr>
          <w:p w:rsidR="00F27A63" w:rsidRPr="00BE3596" w:rsidRDefault="00F27A63" w:rsidP="00F27A63">
            <w:pPr>
              <w:spacing w:before="120" w:after="120"/>
              <w:jc w:val="both"/>
              <w:rPr>
                <w:rFonts w:ascii="Times New Roman" w:hAnsi="Times New Roman"/>
                <w:color w:val="0F243E" w:themeColor="text2" w:themeShade="80"/>
                <w:sz w:val="28"/>
                <w:szCs w:val="28"/>
                <w:lang w:val="ro-RO"/>
              </w:rPr>
            </w:pPr>
            <w:r w:rsidRPr="00BE3596">
              <w:rPr>
                <w:rFonts w:ascii="Times New Roman" w:hAnsi="Times New Roman"/>
                <w:color w:val="0F243E" w:themeColor="text2" w:themeShade="80"/>
                <w:sz w:val="28"/>
                <w:szCs w:val="28"/>
                <w:lang w:val="ro-RO"/>
              </w:rPr>
              <w:t>The North borders on Khanh Hoa province, the South borders on Binh Thuan province, the West borders on Lam Dong province and the East borders on the East Sea.</w:t>
            </w:r>
          </w:p>
          <w:p w:rsidR="00F27A63" w:rsidRPr="00BE3596" w:rsidRDefault="00F27A63" w:rsidP="004225C6">
            <w:pPr>
              <w:spacing w:before="120" w:after="120"/>
              <w:jc w:val="both"/>
              <w:rPr>
                <w:rFonts w:ascii="Times New Roman" w:hAnsi="Times New Roman"/>
                <w:color w:val="0F243E" w:themeColor="text2" w:themeShade="80"/>
                <w:sz w:val="28"/>
                <w:szCs w:val="28"/>
                <w:lang w:val="ro-RO"/>
              </w:rPr>
            </w:pPr>
            <w:r w:rsidRPr="00BE3596">
              <w:rPr>
                <w:rFonts w:ascii="Times New Roman" w:hAnsi="Times New Roman"/>
                <w:color w:val="0F243E" w:themeColor="text2" w:themeShade="80"/>
                <w:sz w:val="28"/>
                <w:szCs w:val="28"/>
                <w:lang w:val="ro-RO"/>
              </w:rPr>
              <w:t>Phan Rang-Thap Cham city is the second-class city, the political, economic and cultural center of the province. It is  350km from Ho Chi Minh City, 60km from Cam Ranh airport, 105km from Nha Trang city and 110km from Dalat city. This is a convenience for socio-economic development exchanges.</w:t>
            </w:r>
          </w:p>
        </w:tc>
      </w:tr>
      <w:tr w:rsidR="00BE3596" w:rsidRPr="00BE3596" w:rsidTr="006E430C">
        <w:tc>
          <w:tcPr>
            <w:tcW w:w="0" w:type="auto"/>
            <w:vAlign w:val="center"/>
          </w:tcPr>
          <w:p w:rsidR="00F55368" w:rsidRPr="00BE3596" w:rsidRDefault="004225C6"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Area</w:t>
            </w:r>
          </w:p>
        </w:tc>
        <w:tc>
          <w:tcPr>
            <w:tcW w:w="0" w:type="auto"/>
          </w:tcPr>
          <w:p w:rsidR="004225C6" w:rsidRPr="00BE3596" w:rsidRDefault="008938DB" w:rsidP="00A77A57">
            <w:pPr>
              <w:spacing w:before="120" w:after="120"/>
              <w:jc w:val="both"/>
              <w:rPr>
                <w:rFonts w:ascii="Times New Roman" w:hAnsi="Times New Roman"/>
                <w:color w:val="0F243E" w:themeColor="text2" w:themeShade="80"/>
                <w:sz w:val="28"/>
                <w:szCs w:val="28"/>
              </w:rPr>
            </w:pPr>
            <w:r w:rsidRPr="00BE3596">
              <w:rPr>
                <w:rFonts w:ascii="Times New Roman" w:hAnsi="Times New Roman"/>
                <w:b/>
                <w:color w:val="0F243E" w:themeColor="text2" w:themeShade="80"/>
                <w:sz w:val="28"/>
                <w:szCs w:val="28"/>
              </w:rPr>
              <w:t>Area</w:t>
            </w:r>
            <w:r w:rsidRPr="00BE3596">
              <w:rPr>
                <w:rFonts w:ascii="Times New Roman" w:hAnsi="Times New Roman"/>
                <w:color w:val="0F243E" w:themeColor="text2" w:themeShade="80"/>
                <w:sz w:val="28"/>
                <w:szCs w:val="28"/>
              </w:rPr>
              <w:t xml:space="preserve"> is </w:t>
            </w:r>
            <w:r w:rsidR="004225C6" w:rsidRPr="00BE3596">
              <w:rPr>
                <w:rFonts w:ascii="Times New Roman" w:hAnsi="Times New Roman"/>
                <w:color w:val="0F243E" w:themeColor="text2" w:themeShade="80"/>
                <w:sz w:val="28"/>
                <w:szCs w:val="28"/>
              </w:rPr>
              <w:t>3,358 km</w:t>
            </w:r>
            <w:r w:rsidR="00A77A57" w:rsidRPr="00BE3596">
              <w:rPr>
                <w:rFonts w:ascii="Times New Roman" w:hAnsi="Times New Roman"/>
                <w:color w:val="0F243E" w:themeColor="text2" w:themeShade="80"/>
                <w:sz w:val="28"/>
                <w:szCs w:val="28"/>
                <w:vertAlign w:val="superscript"/>
              </w:rPr>
              <w:t>2</w:t>
            </w:r>
            <w:r w:rsidR="004225C6" w:rsidRPr="00BE3596">
              <w:rPr>
                <w:rFonts w:ascii="Times New Roman" w:hAnsi="Times New Roman"/>
                <w:color w:val="0F243E" w:themeColor="text2" w:themeShade="80"/>
                <w:sz w:val="28"/>
                <w:szCs w:val="28"/>
              </w:rPr>
              <w:t>, including 7 administrative units (01 city and 6 districts)</w:t>
            </w:r>
          </w:p>
        </w:tc>
      </w:tr>
      <w:tr w:rsidR="00BE3596" w:rsidRPr="00BE3596" w:rsidTr="006E430C">
        <w:tc>
          <w:tcPr>
            <w:tcW w:w="0" w:type="auto"/>
            <w:vAlign w:val="center"/>
          </w:tcPr>
          <w:p w:rsidR="00743E4B" w:rsidRPr="00BE3596" w:rsidRDefault="00743E4B"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Topography</w:t>
            </w:r>
          </w:p>
        </w:tc>
        <w:tc>
          <w:tcPr>
            <w:tcW w:w="0" w:type="auto"/>
          </w:tcPr>
          <w:p w:rsidR="00F55368" w:rsidRPr="00BE3596" w:rsidRDefault="003E3EBF" w:rsidP="007027AB">
            <w:pPr>
              <w:spacing w:before="120" w:after="120"/>
              <w:jc w:val="both"/>
              <w:rPr>
                <w:rFonts w:ascii="Times New Roman" w:hAnsi="Times New Roman"/>
                <w:color w:val="0F243E" w:themeColor="text2" w:themeShade="80"/>
                <w:sz w:val="28"/>
                <w:szCs w:val="28"/>
              </w:rPr>
            </w:pPr>
            <w:r w:rsidRPr="00BE3596">
              <w:rPr>
                <w:rFonts w:ascii="Times New Roman" w:hAnsi="Times New Roman"/>
                <w:color w:val="0F243E" w:themeColor="text2" w:themeShade="80"/>
                <w:spacing w:val="4"/>
                <w:sz w:val="28"/>
                <w:szCs w:val="28"/>
                <w:lang w:val="ro-RO"/>
              </w:rPr>
              <w:t xml:space="preserve">The terrain is diverse and descending from the Northwest to the Southeast, with three types of terrain: mountains accounting for 63.2%, </w:t>
            </w:r>
            <w:r w:rsidR="007027AB" w:rsidRPr="00BE3596">
              <w:rPr>
                <w:rFonts w:ascii="Times New Roman" w:hAnsi="Times New Roman"/>
                <w:color w:val="0F243E" w:themeColor="text2" w:themeShade="80"/>
                <w:spacing w:val="4"/>
                <w:sz w:val="28"/>
                <w:szCs w:val="28"/>
                <w:lang w:val="ro-RO"/>
              </w:rPr>
              <w:t>half-mountain half-plain</w:t>
            </w:r>
            <w:r w:rsidRPr="00BE3596">
              <w:rPr>
                <w:rFonts w:ascii="Times New Roman" w:hAnsi="Times New Roman"/>
                <w:color w:val="0F243E" w:themeColor="text2" w:themeShade="80"/>
                <w:spacing w:val="4"/>
                <w:sz w:val="28"/>
                <w:szCs w:val="28"/>
                <w:lang w:val="ro-RO"/>
              </w:rPr>
              <w:t xml:space="preserve"> accounting for 14.4%, coastal plains accounting for 22.4% natural area of the whole province.</w:t>
            </w:r>
            <w:r w:rsidR="00F55368" w:rsidRPr="00BE3596">
              <w:rPr>
                <w:rFonts w:ascii="Times New Roman" w:hAnsi="Times New Roman"/>
                <w:color w:val="0F243E" w:themeColor="text2" w:themeShade="80"/>
                <w:spacing w:val="4"/>
                <w:sz w:val="28"/>
                <w:szCs w:val="28"/>
                <w:lang w:val="ro-RO"/>
              </w:rPr>
              <w:t xml:space="preserve"> </w:t>
            </w:r>
          </w:p>
        </w:tc>
      </w:tr>
      <w:tr w:rsidR="00BE3596" w:rsidRPr="00BE3596" w:rsidTr="006E430C">
        <w:tc>
          <w:tcPr>
            <w:tcW w:w="0" w:type="auto"/>
            <w:vAlign w:val="center"/>
          </w:tcPr>
          <w:p w:rsidR="007027AB" w:rsidRPr="00BE3596" w:rsidRDefault="007027AB"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Climate and hydrology</w:t>
            </w:r>
          </w:p>
        </w:tc>
        <w:tc>
          <w:tcPr>
            <w:tcW w:w="0" w:type="auto"/>
          </w:tcPr>
          <w:p w:rsidR="007027AB" w:rsidRPr="00BE3596" w:rsidRDefault="007027AB" w:rsidP="007027AB">
            <w:pPr>
              <w:spacing w:before="120" w:after="120"/>
              <w:jc w:val="both"/>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The tropical monsoon climate is characterized by hot, dry winds, strong evaporation</w:t>
            </w:r>
            <w:r w:rsidR="003163F2"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z w:val="28"/>
                <w:szCs w:val="28"/>
              </w:rPr>
              <w:t xml:space="preserve"> </w:t>
            </w:r>
            <w:r w:rsidR="003163F2" w:rsidRPr="00BE3596">
              <w:rPr>
                <w:rFonts w:ascii="Times New Roman" w:hAnsi="Times New Roman"/>
                <w:color w:val="0F243E" w:themeColor="text2" w:themeShade="80"/>
                <w:sz w:val="28"/>
                <w:szCs w:val="28"/>
              </w:rPr>
              <w:t xml:space="preserve">The </w:t>
            </w:r>
            <w:r w:rsidRPr="00BE3596">
              <w:rPr>
                <w:rFonts w:ascii="Times New Roman" w:hAnsi="Times New Roman"/>
                <w:color w:val="0F243E" w:themeColor="text2" w:themeShade="80"/>
                <w:sz w:val="28"/>
                <w:szCs w:val="28"/>
              </w:rPr>
              <w:t xml:space="preserve">average annual temperature </w:t>
            </w:r>
            <w:r w:rsidR="003163F2" w:rsidRPr="00BE3596">
              <w:rPr>
                <w:rFonts w:ascii="Times New Roman" w:hAnsi="Times New Roman"/>
                <w:color w:val="0F243E" w:themeColor="text2" w:themeShade="80"/>
                <w:sz w:val="28"/>
                <w:szCs w:val="28"/>
              </w:rPr>
              <w:t xml:space="preserve">is </w:t>
            </w:r>
            <w:r w:rsidRPr="00BE3596">
              <w:rPr>
                <w:rFonts w:ascii="Times New Roman" w:hAnsi="Times New Roman"/>
                <w:color w:val="0F243E" w:themeColor="text2" w:themeShade="80"/>
                <w:sz w:val="28"/>
                <w:szCs w:val="28"/>
              </w:rPr>
              <w:t>from 26</w:t>
            </w:r>
            <w:r w:rsidR="003163F2" w:rsidRPr="00BE3596">
              <w:rPr>
                <w:rFonts w:ascii="Times New Roman" w:hAnsi="Times New Roman"/>
                <w:color w:val="0F243E" w:themeColor="text2" w:themeShade="80"/>
                <w:sz w:val="28"/>
                <w:szCs w:val="28"/>
                <w:vertAlign w:val="superscript"/>
              </w:rPr>
              <w:t>0</w:t>
            </w:r>
            <w:r w:rsidRPr="00BE3596">
              <w:rPr>
                <w:rFonts w:ascii="Times New Roman" w:hAnsi="Times New Roman"/>
                <w:color w:val="0F243E" w:themeColor="text2" w:themeShade="80"/>
                <w:sz w:val="28"/>
                <w:szCs w:val="28"/>
              </w:rPr>
              <w:t xml:space="preserve"> </w:t>
            </w:r>
            <w:r w:rsidR="003163F2"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z w:val="28"/>
                <w:szCs w:val="28"/>
              </w:rPr>
              <w:t xml:space="preserve"> 27</w:t>
            </w:r>
            <w:r w:rsidR="003163F2" w:rsidRPr="00BE3596">
              <w:rPr>
                <w:rFonts w:ascii="Times New Roman" w:hAnsi="Times New Roman"/>
                <w:color w:val="0F243E" w:themeColor="text2" w:themeShade="80"/>
                <w:sz w:val="28"/>
                <w:szCs w:val="28"/>
                <w:vertAlign w:val="superscript"/>
              </w:rPr>
              <w:t>0</w:t>
            </w:r>
            <w:r w:rsidRPr="00BE3596">
              <w:rPr>
                <w:rFonts w:ascii="Times New Roman" w:hAnsi="Times New Roman"/>
                <w:color w:val="0F243E" w:themeColor="text2" w:themeShade="80"/>
                <w:sz w:val="28"/>
                <w:szCs w:val="28"/>
              </w:rPr>
              <w:t xml:space="preserve">C, average rainfall </w:t>
            </w:r>
            <w:r w:rsidR="003163F2" w:rsidRPr="00BE3596">
              <w:rPr>
                <w:rFonts w:ascii="Times New Roman" w:hAnsi="Times New Roman"/>
                <w:color w:val="0F243E" w:themeColor="text2" w:themeShade="80"/>
                <w:sz w:val="28"/>
                <w:szCs w:val="28"/>
              </w:rPr>
              <w:t>from</w:t>
            </w:r>
            <w:r w:rsidRPr="00BE3596">
              <w:rPr>
                <w:rFonts w:ascii="Times New Roman" w:hAnsi="Times New Roman"/>
                <w:color w:val="0F243E" w:themeColor="text2" w:themeShade="80"/>
                <w:sz w:val="28"/>
                <w:szCs w:val="28"/>
              </w:rPr>
              <w:t xml:space="preserve"> 700 - 800 mm in Phan Rang</w:t>
            </w:r>
            <w:r w:rsidR="003163F2" w:rsidRPr="00BE3596">
              <w:rPr>
                <w:rFonts w:ascii="Times New Roman" w:hAnsi="Times New Roman"/>
                <w:color w:val="0F243E" w:themeColor="text2" w:themeShade="80"/>
                <w:sz w:val="28"/>
                <w:szCs w:val="28"/>
              </w:rPr>
              <w:t xml:space="preserve"> city</w:t>
            </w:r>
            <w:r w:rsidRPr="00BE3596">
              <w:rPr>
                <w:rFonts w:ascii="Times New Roman" w:hAnsi="Times New Roman"/>
                <w:color w:val="0F243E" w:themeColor="text2" w:themeShade="80"/>
                <w:sz w:val="28"/>
                <w:szCs w:val="28"/>
              </w:rPr>
              <w:t xml:space="preserve"> and gradually increases to over 1,100 mm </w:t>
            </w:r>
            <w:r w:rsidR="003163F2" w:rsidRPr="00BE3596">
              <w:rPr>
                <w:rFonts w:ascii="Times New Roman" w:hAnsi="Times New Roman"/>
                <w:color w:val="0F243E" w:themeColor="text2" w:themeShade="80"/>
                <w:sz w:val="28"/>
                <w:szCs w:val="28"/>
              </w:rPr>
              <w:t>i</w:t>
            </w:r>
            <w:r w:rsidRPr="00BE3596">
              <w:rPr>
                <w:rFonts w:ascii="Times New Roman" w:hAnsi="Times New Roman"/>
                <w:color w:val="0F243E" w:themeColor="text2" w:themeShade="80"/>
                <w:sz w:val="28"/>
                <w:szCs w:val="28"/>
              </w:rPr>
              <w:t xml:space="preserve">n </w:t>
            </w:r>
            <w:r w:rsidR="003163F2" w:rsidRPr="00BE3596">
              <w:rPr>
                <w:rFonts w:ascii="Times New Roman" w:hAnsi="Times New Roman"/>
                <w:color w:val="0F243E" w:themeColor="text2" w:themeShade="80"/>
                <w:sz w:val="28"/>
                <w:szCs w:val="28"/>
              </w:rPr>
              <w:t xml:space="preserve">the </w:t>
            </w:r>
            <w:r w:rsidRPr="00BE3596">
              <w:rPr>
                <w:rFonts w:ascii="Times New Roman" w:hAnsi="Times New Roman"/>
                <w:color w:val="0F243E" w:themeColor="text2" w:themeShade="80"/>
                <w:sz w:val="28"/>
                <w:szCs w:val="28"/>
              </w:rPr>
              <w:t>mountainous areas</w:t>
            </w:r>
            <w:r w:rsidR="003163F2"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z w:val="28"/>
                <w:szCs w:val="28"/>
              </w:rPr>
              <w:t xml:space="preserve"> </w:t>
            </w:r>
            <w:r w:rsidR="003163F2" w:rsidRPr="00BE3596">
              <w:rPr>
                <w:rFonts w:ascii="Times New Roman" w:hAnsi="Times New Roman"/>
                <w:color w:val="0F243E" w:themeColor="text2" w:themeShade="80"/>
                <w:sz w:val="28"/>
                <w:szCs w:val="28"/>
              </w:rPr>
              <w:t xml:space="preserve">The </w:t>
            </w:r>
            <w:r w:rsidRPr="00BE3596">
              <w:rPr>
                <w:rFonts w:ascii="Times New Roman" w:hAnsi="Times New Roman"/>
                <w:color w:val="0F243E" w:themeColor="text2" w:themeShade="80"/>
                <w:sz w:val="28"/>
                <w:szCs w:val="28"/>
              </w:rPr>
              <w:t>air humidity is from 75 to 77%. Large radiation energy of 160 Kcl/cm2. Total heat of 9,500 - 10,000</w:t>
            </w:r>
            <w:r w:rsidR="003163F2" w:rsidRPr="00BE3596">
              <w:rPr>
                <w:rFonts w:ascii="Times New Roman" w:hAnsi="Times New Roman"/>
                <w:color w:val="0F243E" w:themeColor="text2" w:themeShade="80"/>
                <w:sz w:val="28"/>
                <w:szCs w:val="28"/>
                <w:vertAlign w:val="superscript"/>
              </w:rPr>
              <w:t>0</w:t>
            </w:r>
            <w:r w:rsidR="003163F2" w:rsidRPr="00BE3596">
              <w:rPr>
                <w:rFonts w:ascii="Times New Roman" w:hAnsi="Times New Roman"/>
                <w:color w:val="0F243E" w:themeColor="text2" w:themeShade="80"/>
                <w:sz w:val="28"/>
                <w:szCs w:val="28"/>
              </w:rPr>
              <w:t xml:space="preserve">C. The weather has two </w:t>
            </w:r>
            <w:r w:rsidRPr="00BE3596">
              <w:rPr>
                <w:rFonts w:ascii="Times New Roman" w:hAnsi="Times New Roman"/>
                <w:color w:val="0F243E" w:themeColor="text2" w:themeShade="80"/>
                <w:sz w:val="28"/>
                <w:szCs w:val="28"/>
              </w:rPr>
              <w:t xml:space="preserve">seasons: The rainy season is from September to November; </w:t>
            </w:r>
            <w:r w:rsidR="003163F2" w:rsidRPr="00BE3596">
              <w:rPr>
                <w:rFonts w:ascii="Times New Roman" w:hAnsi="Times New Roman"/>
                <w:color w:val="0F243E" w:themeColor="text2" w:themeShade="80"/>
                <w:sz w:val="28"/>
                <w:szCs w:val="28"/>
              </w:rPr>
              <w:t xml:space="preserve">the </w:t>
            </w:r>
            <w:r w:rsidRPr="00BE3596">
              <w:rPr>
                <w:rFonts w:ascii="Times New Roman" w:hAnsi="Times New Roman"/>
                <w:color w:val="0F243E" w:themeColor="text2" w:themeShade="80"/>
                <w:sz w:val="28"/>
                <w:szCs w:val="28"/>
              </w:rPr>
              <w:t>dry season from December to August.</w:t>
            </w:r>
          </w:p>
          <w:p w:rsidR="007027AB" w:rsidRPr="00BE3596" w:rsidRDefault="007027AB" w:rsidP="007027AB">
            <w:pPr>
              <w:spacing w:before="120" w:after="120"/>
              <w:jc w:val="both"/>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Ninh Thuan's water resources are unevenly distributed, concentrated mainly in the northern region and the center of the province. Groundwater is only 1/3 of the national average.</w:t>
            </w:r>
          </w:p>
        </w:tc>
      </w:tr>
      <w:tr w:rsidR="00BE3596" w:rsidRPr="00BE3596" w:rsidTr="006E430C">
        <w:tc>
          <w:tcPr>
            <w:tcW w:w="0" w:type="auto"/>
            <w:vAlign w:val="center"/>
          </w:tcPr>
          <w:p w:rsidR="0024641C" w:rsidRPr="00BE3596" w:rsidRDefault="0024641C" w:rsidP="0024641C">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Land resources</w:t>
            </w:r>
          </w:p>
        </w:tc>
        <w:tc>
          <w:tcPr>
            <w:tcW w:w="0" w:type="auto"/>
          </w:tcPr>
          <w:p w:rsidR="0024641C" w:rsidRPr="00BE3596" w:rsidRDefault="0024641C" w:rsidP="0024641C">
            <w:pPr>
              <w:spacing w:before="120" w:after="120"/>
              <w:jc w:val="both"/>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xml:space="preserve">The total natural area is 335,534 ha, of which land used for agricultural production is 69,698 ha; forestry land: 185,955 ha; aquaculture land: 1,825 ha; land for salt production: 1,292 ha; specialized land: 16,069 ha; residential land: 3,820 ha; land for rivers, streams and </w:t>
            </w:r>
            <w:r w:rsidRPr="00BE3596">
              <w:rPr>
                <w:rFonts w:ascii="Times New Roman" w:hAnsi="Times New Roman"/>
                <w:color w:val="0F243E" w:themeColor="text2" w:themeShade="80"/>
                <w:sz w:val="28"/>
                <w:szCs w:val="28"/>
              </w:rPr>
              <w:lastRenderedPageBreak/>
              <w:t>special purpose water surface: 5,676 ha; The remaining land area is unused.</w:t>
            </w:r>
          </w:p>
        </w:tc>
      </w:tr>
      <w:tr w:rsidR="00BE3596" w:rsidRPr="00BE3596" w:rsidTr="006E430C">
        <w:tc>
          <w:tcPr>
            <w:tcW w:w="0" w:type="auto"/>
            <w:vAlign w:val="center"/>
          </w:tcPr>
          <w:p w:rsidR="0024641C" w:rsidRPr="00BE3596" w:rsidRDefault="0024641C"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lastRenderedPageBreak/>
              <w:t>Marine resources</w:t>
            </w:r>
          </w:p>
        </w:tc>
        <w:tc>
          <w:tcPr>
            <w:tcW w:w="0" w:type="auto"/>
          </w:tcPr>
          <w:p w:rsidR="005B6D02" w:rsidRPr="00BE3596" w:rsidRDefault="005B6D02" w:rsidP="004214DA">
            <w:pPr>
              <w:tabs>
                <w:tab w:val="left" w:pos="450"/>
                <w:tab w:val="left" w:pos="1170"/>
              </w:tabs>
              <w:suppressAutoHyphens/>
              <w:autoSpaceDE w:val="0"/>
              <w:autoSpaceDN w:val="0"/>
              <w:adjustRightInd w:val="0"/>
              <w:spacing w:before="120" w:after="120"/>
              <w:ind w:firstLine="33"/>
              <w:jc w:val="both"/>
              <w:textAlignment w:val="center"/>
              <w:rPr>
                <w:rFonts w:ascii="Times New Roman" w:hAnsi="Times New Roman"/>
                <w:color w:val="0F243E" w:themeColor="text2" w:themeShade="80"/>
                <w:sz w:val="28"/>
                <w:szCs w:val="28"/>
                <w:lang w:val="ro-RO"/>
              </w:rPr>
            </w:pPr>
            <w:r w:rsidRPr="00BE3596">
              <w:rPr>
                <w:rFonts w:ascii="Times New Roman" w:hAnsi="Times New Roman"/>
                <w:color w:val="0F243E" w:themeColor="text2" w:themeShade="80"/>
                <w:sz w:val="28"/>
                <w:szCs w:val="28"/>
                <w:lang w:val="ro-RO"/>
              </w:rPr>
              <w:t>The coast is 105.8 km in long, the province's fishing ground is in upland waters with abundant and diverse marine resources over 500 species of seafood. In addition, there is a rich and diverse coral ecosystem with over 120 species and particularly rare sea turtles found only in Ninh Thuan. The coastal area has many bays suitable for tourism development and aquaculture development and shrimp seed production is a strength of the fisheries industry.</w:t>
            </w:r>
          </w:p>
        </w:tc>
      </w:tr>
      <w:tr w:rsidR="00BE3596" w:rsidRPr="00BE3596" w:rsidTr="006E430C">
        <w:tc>
          <w:tcPr>
            <w:tcW w:w="0" w:type="auto"/>
            <w:vAlign w:val="center"/>
          </w:tcPr>
          <w:p w:rsidR="00F60970" w:rsidRPr="00BE3596" w:rsidRDefault="008142DB"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 xml:space="preserve">Mineral </w:t>
            </w:r>
            <w:r w:rsidR="00F60970" w:rsidRPr="00BE3596">
              <w:rPr>
                <w:rFonts w:ascii="Times New Roman" w:hAnsi="Times New Roman"/>
                <w:b/>
                <w:i/>
                <w:color w:val="0F243E" w:themeColor="text2" w:themeShade="80"/>
                <w:sz w:val="28"/>
                <w:szCs w:val="28"/>
              </w:rPr>
              <w:t>resources.</w:t>
            </w:r>
          </w:p>
        </w:tc>
        <w:tc>
          <w:tcPr>
            <w:tcW w:w="0" w:type="auto"/>
          </w:tcPr>
          <w:p w:rsidR="0086690D" w:rsidRPr="00BE3596" w:rsidRDefault="0086690D" w:rsidP="0086690D">
            <w:pPr>
              <w:tabs>
                <w:tab w:val="left" w:pos="450"/>
                <w:tab w:val="left" w:pos="1170"/>
              </w:tabs>
              <w:suppressAutoHyphens/>
              <w:autoSpaceDE w:val="0"/>
              <w:autoSpaceDN w:val="0"/>
              <w:adjustRightInd w:val="0"/>
              <w:spacing w:before="120" w:after="120"/>
              <w:ind w:firstLine="33"/>
              <w:jc w:val="both"/>
              <w:textAlignment w:val="center"/>
              <w:rPr>
                <w:rFonts w:ascii="Times New Roman" w:hAnsi="Times New Roman"/>
                <w:color w:val="0F243E" w:themeColor="text2" w:themeShade="80"/>
                <w:sz w:val="28"/>
                <w:szCs w:val="28"/>
                <w:lang w:val="ro-RO"/>
              </w:rPr>
            </w:pPr>
            <w:r w:rsidRPr="00BE3596">
              <w:rPr>
                <w:rFonts w:ascii="Times New Roman" w:hAnsi="Times New Roman"/>
                <w:color w:val="0F243E" w:themeColor="text2" w:themeShade="80"/>
                <w:sz w:val="28"/>
                <w:szCs w:val="28"/>
                <w:lang w:val="ro-RO"/>
              </w:rPr>
              <w:t>Metallic minerals include Wonfram, Molybdenum, tin and gold. Titanium in coastal areas with reserves millions of tons.</w:t>
            </w:r>
          </w:p>
          <w:p w:rsidR="0086690D" w:rsidRPr="00BE3596" w:rsidRDefault="0086690D" w:rsidP="0086690D">
            <w:pPr>
              <w:tabs>
                <w:tab w:val="left" w:pos="450"/>
                <w:tab w:val="left" w:pos="1170"/>
              </w:tabs>
              <w:suppressAutoHyphens/>
              <w:autoSpaceDE w:val="0"/>
              <w:autoSpaceDN w:val="0"/>
              <w:adjustRightInd w:val="0"/>
              <w:spacing w:before="120" w:after="120"/>
              <w:ind w:firstLine="33"/>
              <w:jc w:val="both"/>
              <w:textAlignment w:val="center"/>
              <w:rPr>
                <w:rFonts w:ascii="Times New Roman" w:hAnsi="Times New Roman"/>
                <w:color w:val="0F243E" w:themeColor="text2" w:themeShade="80"/>
                <w:sz w:val="28"/>
                <w:szCs w:val="28"/>
                <w:lang w:val="ro-RO"/>
              </w:rPr>
            </w:pPr>
            <w:r w:rsidRPr="00BE3596">
              <w:rPr>
                <w:rFonts w:ascii="Times New Roman" w:hAnsi="Times New Roman"/>
                <w:color w:val="0F243E" w:themeColor="text2" w:themeShade="80"/>
                <w:sz w:val="28"/>
                <w:szCs w:val="28"/>
                <w:lang w:val="ro-RO"/>
              </w:rPr>
              <w:t>Non-metallic minerals include crystal quartz, granite, glass sand, ceramic clay ...</w:t>
            </w:r>
          </w:p>
          <w:p w:rsidR="0086690D" w:rsidRPr="00BE3596" w:rsidRDefault="0086690D" w:rsidP="00244085">
            <w:pPr>
              <w:tabs>
                <w:tab w:val="left" w:pos="450"/>
                <w:tab w:val="left" w:pos="1170"/>
              </w:tabs>
              <w:suppressAutoHyphens/>
              <w:autoSpaceDE w:val="0"/>
              <w:autoSpaceDN w:val="0"/>
              <w:adjustRightInd w:val="0"/>
              <w:spacing w:before="120" w:after="120"/>
              <w:ind w:firstLine="33"/>
              <w:jc w:val="both"/>
              <w:textAlignment w:val="center"/>
              <w:rPr>
                <w:rFonts w:ascii="Times New Roman" w:hAnsi="Times New Roman"/>
                <w:color w:val="0F243E" w:themeColor="text2" w:themeShade="80"/>
                <w:sz w:val="28"/>
                <w:szCs w:val="28"/>
                <w:lang w:val="ro-RO"/>
              </w:rPr>
            </w:pPr>
            <w:r w:rsidRPr="00BE3596">
              <w:rPr>
                <w:rFonts w:ascii="Times New Roman" w:hAnsi="Times New Roman"/>
                <w:color w:val="0F243E" w:themeColor="text2" w:themeShade="80"/>
                <w:sz w:val="28"/>
                <w:szCs w:val="28"/>
                <w:lang w:val="ro-RO"/>
              </w:rPr>
              <w:t xml:space="preserve">Raw materials for the production of construction materials include granite with a total </w:t>
            </w:r>
            <w:r w:rsidR="00244085" w:rsidRPr="00BE3596">
              <w:rPr>
                <w:rFonts w:ascii="Times New Roman" w:hAnsi="Times New Roman"/>
                <w:color w:val="0F243E" w:themeColor="text2" w:themeShade="80"/>
                <w:sz w:val="28"/>
                <w:szCs w:val="28"/>
                <w:lang w:val="ro-RO"/>
              </w:rPr>
              <w:t xml:space="preserve">of </w:t>
            </w:r>
            <w:r w:rsidRPr="00BE3596">
              <w:rPr>
                <w:rFonts w:ascii="Times New Roman" w:hAnsi="Times New Roman"/>
                <w:color w:val="0F243E" w:themeColor="text2" w:themeShade="80"/>
                <w:sz w:val="28"/>
                <w:szCs w:val="28"/>
                <w:lang w:val="ro-RO"/>
              </w:rPr>
              <w:t>reserve</w:t>
            </w:r>
            <w:r w:rsidR="00244085" w:rsidRPr="00BE3596">
              <w:rPr>
                <w:rFonts w:ascii="Times New Roman" w:hAnsi="Times New Roman"/>
                <w:color w:val="0F243E" w:themeColor="text2" w:themeShade="80"/>
                <w:sz w:val="28"/>
                <w:szCs w:val="28"/>
                <w:lang w:val="ro-RO"/>
              </w:rPr>
              <w:t>s</w:t>
            </w:r>
            <w:r w:rsidRPr="00BE3596">
              <w:rPr>
                <w:rFonts w:ascii="Times New Roman" w:hAnsi="Times New Roman"/>
                <w:color w:val="0F243E" w:themeColor="text2" w:themeShade="80"/>
                <w:sz w:val="28"/>
                <w:szCs w:val="28"/>
                <w:lang w:val="ro-RO"/>
              </w:rPr>
              <w:t xml:space="preserve"> about 850 million </w:t>
            </w:r>
            <w:r w:rsidR="00F60970" w:rsidRPr="00BE3596">
              <w:rPr>
                <w:rFonts w:ascii="Times New Roman" w:hAnsi="Times New Roman"/>
                <w:color w:val="0F243E" w:themeColor="text2" w:themeShade="80"/>
                <w:sz w:val="28"/>
                <w:szCs w:val="28"/>
                <w:lang w:val="ro-RO"/>
              </w:rPr>
              <w:t>m</w:t>
            </w:r>
            <w:r w:rsidR="00F60970" w:rsidRPr="00BE3596">
              <w:rPr>
                <w:rFonts w:ascii="Times New Roman" w:hAnsi="Times New Roman"/>
                <w:color w:val="0F243E" w:themeColor="text2" w:themeShade="80"/>
                <w:sz w:val="28"/>
                <w:szCs w:val="28"/>
                <w:vertAlign w:val="superscript"/>
                <w:lang w:val="ro-RO"/>
              </w:rPr>
              <w:t>3</w:t>
            </w:r>
            <w:r w:rsidRPr="00BE3596">
              <w:rPr>
                <w:rFonts w:ascii="Times New Roman" w:hAnsi="Times New Roman"/>
                <w:color w:val="0F243E" w:themeColor="text2" w:themeShade="80"/>
                <w:sz w:val="28"/>
                <w:szCs w:val="28"/>
                <w:lang w:val="ro-RO"/>
              </w:rPr>
              <w:t>, limestone sandstone about 1.5 million m</w:t>
            </w:r>
            <w:r w:rsidRPr="00BE3596">
              <w:rPr>
                <w:rFonts w:ascii="Times New Roman" w:hAnsi="Times New Roman"/>
                <w:color w:val="0F243E" w:themeColor="text2" w:themeShade="80"/>
                <w:sz w:val="28"/>
                <w:szCs w:val="28"/>
                <w:vertAlign w:val="superscript"/>
                <w:lang w:val="ro-RO"/>
              </w:rPr>
              <w:t>3</w:t>
            </w:r>
            <w:r w:rsidRPr="00BE3596">
              <w:rPr>
                <w:rFonts w:ascii="Times New Roman" w:hAnsi="Times New Roman"/>
                <w:color w:val="0F243E" w:themeColor="text2" w:themeShade="80"/>
                <w:sz w:val="28"/>
                <w:szCs w:val="28"/>
                <w:lang w:val="ro-RO"/>
              </w:rPr>
              <w:t xml:space="preserve">; </w:t>
            </w:r>
            <w:r w:rsidR="00F60970" w:rsidRPr="00BE3596">
              <w:rPr>
                <w:rFonts w:ascii="Times New Roman" w:hAnsi="Times New Roman"/>
                <w:color w:val="0F243E" w:themeColor="text2" w:themeShade="80"/>
                <w:sz w:val="28"/>
                <w:szCs w:val="28"/>
                <w:lang w:val="ro-RO"/>
              </w:rPr>
              <w:t xml:space="preserve">coral </w:t>
            </w:r>
            <w:r w:rsidRPr="00BE3596">
              <w:rPr>
                <w:rFonts w:ascii="Times New Roman" w:hAnsi="Times New Roman"/>
                <w:color w:val="0F243E" w:themeColor="text2" w:themeShade="80"/>
                <w:sz w:val="28"/>
                <w:szCs w:val="28"/>
                <w:lang w:val="ro-RO"/>
              </w:rPr>
              <w:t>limestone</w:t>
            </w:r>
            <w:r w:rsidR="00F60970" w:rsidRPr="00BE3596">
              <w:rPr>
                <w:rFonts w:ascii="Times New Roman" w:hAnsi="Times New Roman"/>
                <w:color w:val="0F243E" w:themeColor="text2" w:themeShade="80"/>
                <w:sz w:val="28"/>
                <w:szCs w:val="28"/>
                <w:lang w:val="ro-RO"/>
              </w:rPr>
              <w:t xml:space="preserve"> in coastal areas</w:t>
            </w:r>
            <w:r w:rsidRPr="00BE3596">
              <w:rPr>
                <w:rFonts w:ascii="Times New Roman" w:hAnsi="Times New Roman"/>
                <w:color w:val="0F243E" w:themeColor="text2" w:themeShade="80"/>
                <w:sz w:val="28"/>
                <w:szCs w:val="28"/>
                <w:lang w:val="ro-RO"/>
              </w:rPr>
              <w:t xml:space="preserve"> about 2.5 million tons of CaO; clay additives, stone for construction.</w:t>
            </w:r>
          </w:p>
        </w:tc>
      </w:tr>
      <w:tr w:rsidR="00BE3596" w:rsidRPr="00BE3596" w:rsidTr="006E430C">
        <w:tc>
          <w:tcPr>
            <w:tcW w:w="0" w:type="auto"/>
            <w:gridSpan w:val="2"/>
          </w:tcPr>
          <w:p w:rsidR="00F55368" w:rsidRPr="00BE3596" w:rsidRDefault="00244085" w:rsidP="00822B3A">
            <w:pPr>
              <w:tabs>
                <w:tab w:val="left" w:pos="450"/>
                <w:tab w:val="left" w:pos="1170"/>
                <w:tab w:val="center" w:pos="4571"/>
                <w:tab w:val="left" w:pos="6067"/>
              </w:tabs>
              <w:suppressAutoHyphens/>
              <w:autoSpaceDE w:val="0"/>
              <w:autoSpaceDN w:val="0"/>
              <w:adjustRightInd w:val="0"/>
              <w:spacing w:before="120" w:after="120"/>
              <w:textAlignment w:val="center"/>
              <w:rPr>
                <w:rFonts w:ascii="Times New Roman" w:hAnsi="Times New Roman"/>
                <w:b/>
                <w:i/>
                <w:color w:val="0F243E" w:themeColor="text2" w:themeShade="80"/>
                <w:sz w:val="28"/>
                <w:szCs w:val="28"/>
                <w:lang w:val="ro-RO"/>
              </w:rPr>
            </w:pPr>
            <w:r w:rsidRPr="00BE3596">
              <w:rPr>
                <w:rFonts w:ascii="Times New Roman" w:hAnsi="Times New Roman"/>
                <w:b/>
                <w:i/>
                <w:color w:val="0F243E" w:themeColor="text2" w:themeShade="80"/>
                <w:sz w:val="28"/>
                <w:szCs w:val="28"/>
                <w:lang w:val="ro-RO"/>
              </w:rPr>
              <w:tab/>
            </w:r>
            <w:r w:rsidRPr="00BE3596">
              <w:rPr>
                <w:rFonts w:ascii="Times New Roman" w:hAnsi="Times New Roman"/>
                <w:b/>
                <w:i/>
                <w:color w:val="0F243E" w:themeColor="text2" w:themeShade="80"/>
                <w:sz w:val="28"/>
                <w:szCs w:val="28"/>
                <w:lang w:val="ro-RO"/>
              </w:rPr>
              <w:tab/>
            </w:r>
            <w:r w:rsidRPr="00BE3596">
              <w:rPr>
                <w:rFonts w:ascii="Times New Roman" w:hAnsi="Times New Roman"/>
                <w:b/>
                <w:i/>
                <w:color w:val="0F243E" w:themeColor="text2" w:themeShade="80"/>
                <w:sz w:val="28"/>
                <w:szCs w:val="28"/>
                <w:lang w:val="ro-RO"/>
              </w:rPr>
              <w:tab/>
              <w:t>Social conditions</w:t>
            </w:r>
          </w:p>
        </w:tc>
      </w:tr>
      <w:tr w:rsidR="00BE3596" w:rsidRPr="00BE3596" w:rsidTr="006E430C">
        <w:trPr>
          <w:trHeight w:val="2236"/>
        </w:trPr>
        <w:tc>
          <w:tcPr>
            <w:tcW w:w="0" w:type="auto"/>
            <w:vAlign w:val="center"/>
          </w:tcPr>
          <w:p w:rsidR="00244085" w:rsidRPr="00BE3596" w:rsidRDefault="00244085"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Population</w:t>
            </w:r>
          </w:p>
        </w:tc>
        <w:tc>
          <w:tcPr>
            <w:tcW w:w="0" w:type="auto"/>
          </w:tcPr>
          <w:p w:rsidR="00244085" w:rsidRPr="00BE3596" w:rsidRDefault="00244085" w:rsidP="00244085">
            <w:pPr>
              <w:suppressAutoHyphens/>
              <w:autoSpaceDE w:val="0"/>
              <w:autoSpaceDN w:val="0"/>
              <w:adjustRightInd w:val="0"/>
              <w:spacing w:before="120" w:after="120"/>
              <w:ind w:firstLine="33"/>
              <w:jc w:val="both"/>
              <w:textAlignment w:val="center"/>
              <w:rPr>
                <w:rFonts w:ascii="Times New Roman" w:hAnsi="Times New Roman"/>
                <w:color w:val="0F243E" w:themeColor="text2" w:themeShade="80"/>
                <w:spacing w:val="2"/>
                <w:sz w:val="28"/>
                <w:szCs w:val="28"/>
                <w:lang w:val="ro-RO"/>
              </w:rPr>
            </w:pPr>
            <w:r w:rsidRPr="00BE3596">
              <w:rPr>
                <w:rFonts w:ascii="Times New Roman" w:hAnsi="Times New Roman"/>
                <w:color w:val="0F243E" w:themeColor="text2" w:themeShade="80"/>
                <w:spacing w:val="2"/>
                <w:sz w:val="28"/>
                <w:szCs w:val="28"/>
                <w:lang w:val="ro-RO"/>
              </w:rPr>
              <w:t>The average population is about 590,467 people in 2019. The average population density is 175.8 people/</w:t>
            </w:r>
            <w:r w:rsidR="008142DB" w:rsidRPr="00BE3596">
              <w:rPr>
                <w:rFonts w:ascii="Times New Roman" w:hAnsi="Times New Roman"/>
                <w:color w:val="0F243E" w:themeColor="text2" w:themeShade="80"/>
                <w:spacing w:val="2"/>
                <w:sz w:val="28"/>
                <w:szCs w:val="28"/>
                <w:lang w:val="ro-RO"/>
              </w:rPr>
              <w:t>km</w:t>
            </w:r>
            <w:r w:rsidR="008142DB" w:rsidRPr="00BE3596">
              <w:rPr>
                <w:rFonts w:ascii="Times New Roman" w:hAnsi="Times New Roman"/>
                <w:color w:val="0F243E" w:themeColor="text2" w:themeShade="80"/>
                <w:spacing w:val="2"/>
                <w:sz w:val="28"/>
                <w:szCs w:val="28"/>
                <w:vertAlign w:val="superscript"/>
                <w:lang w:val="ro-RO"/>
              </w:rPr>
              <w:t>2</w:t>
            </w:r>
            <w:r w:rsidRPr="00BE3596">
              <w:rPr>
                <w:rFonts w:ascii="Times New Roman" w:hAnsi="Times New Roman"/>
                <w:color w:val="0F243E" w:themeColor="text2" w:themeShade="80"/>
                <w:spacing w:val="2"/>
                <w:sz w:val="28"/>
                <w:szCs w:val="28"/>
                <w:lang w:val="ro-RO"/>
              </w:rPr>
              <w:t>, unevenly distributed, concentrated mainly in the coastal plain.</w:t>
            </w:r>
          </w:p>
          <w:p w:rsidR="00244085" w:rsidRPr="00BE3596" w:rsidRDefault="008142DB" w:rsidP="008142DB">
            <w:pPr>
              <w:suppressAutoHyphens/>
              <w:autoSpaceDE w:val="0"/>
              <w:autoSpaceDN w:val="0"/>
              <w:adjustRightInd w:val="0"/>
              <w:spacing w:before="120" w:after="120"/>
              <w:ind w:firstLine="33"/>
              <w:jc w:val="both"/>
              <w:textAlignment w:val="center"/>
              <w:rPr>
                <w:rFonts w:ascii="Times New Roman" w:hAnsi="Times New Roman"/>
                <w:color w:val="0F243E" w:themeColor="text2" w:themeShade="80"/>
                <w:spacing w:val="2"/>
                <w:sz w:val="28"/>
                <w:szCs w:val="28"/>
                <w:lang w:val="ro-RO"/>
              </w:rPr>
            </w:pPr>
            <w:r w:rsidRPr="00BE3596">
              <w:rPr>
                <w:rFonts w:ascii="Times New Roman" w:hAnsi="Times New Roman"/>
                <w:color w:val="0F243E" w:themeColor="text2" w:themeShade="80"/>
                <w:spacing w:val="2"/>
                <w:sz w:val="28"/>
                <w:szCs w:val="28"/>
                <w:lang w:val="ro-RO"/>
              </w:rPr>
              <w:t xml:space="preserve">There are </w:t>
            </w:r>
            <w:r w:rsidR="008D32B7" w:rsidRPr="00BE3596">
              <w:rPr>
                <w:rFonts w:ascii="Times New Roman" w:hAnsi="Times New Roman"/>
                <w:color w:val="0F243E" w:themeColor="text2" w:themeShade="80"/>
                <w:spacing w:val="2"/>
                <w:sz w:val="28"/>
                <w:szCs w:val="28"/>
                <w:lang w:val="ro-RO"/>
              </w:rPr>
              <w:t>three</w:t>
            </w:r>
            <w:r w:rsidR="00244085" w:rsidRPr="00BE3596">
              <w:rPr>
                <w:rFonts w:ascii="Times New Roman" w:hAnsi="Times New Roman"/>
                <w:color w:val="0F243E" w:themeColor="text2" w:themeShade="80"/>
                <w:spacing w:val="2"/>
                <w:sz w:val="28"/>
                <w:szCs w:val="28"/>
                <w:lang w:val="ro-RO"/>
              </w:rPr>
              <w:t xml:space="preserve"> main ethnic groups: the Kinh ethnic group accounting for 75.6%, the Cham ethnic group accounting for 13%, the Raglay ethnic group accounting for 11%, the rest are other ethnic groups.</w:t>
            </w:r>
          </w:p>
        </w:tc>
      </w:tr>
      <w:tr w:rsidR="00BE3596" w:rsidRPr="00BE3596" w:rsidTr="006E430C">
        <w:tc>
          <w:tcPr>
            <w:tcW w:w="0" w:type="auto"/>
            <w:vAlign w:val="center"/>
          </w:tcPr>
          <w:p w:rsidR="00165FC6" w:rsidRPr="00BE3596" w:rsidRDefault="00165FC6"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Labor resources</w:t>
            </w:r>
          </w:p>
        </w:tc>
        <w:tc>
          <w:tcPr>
            <w:tcW w:w="0" w:type="auto"/>
          </w:tcPr>
          <w:p w:rsidR="00165FC6" w:rsidRPr="00BE3596" w:rsidRDefault="00165FC6" w:rsidP="00165FC6">
            <w:pPr>
              <w:suppressAutoHyphens/>
              <w:autoSpaceDE w:val="0"/>
              <w:autoSpaceDN w:val="0"/>
              <w:adjustRightInd w:val="0"/>
              <w:spacing w:before="120" w:after="120"/>
              <w:ind w:firstLine="33"/>
              <w:jc w:val="both"/>
              <w:textAlignment w:val="center"/>
              <w:rPr>
                <w:rFonts w:ascii="Times New Roman" w:hAnsi="Times New Roman"/>
                <w:color w:val="0F243E" w:themeColor="text2" w:themeShade="80"/>
                <w:spacing w:val="2"/>
                <w:sz w:val="28"/>
                <w:szCs w:val="28"/>
                <w:lang w:val="ro-RO"/>
              </w:rPr>
            </w:pPr>
            <w:r w:rsidRPr="00BE3596">
              <w:rPr>
                <w:rFonts w:ascii="Times New Roman" w:hAnsi="Times New Roman"/>
                <w:color w:val="0F243E" w:themeColor="text2" w:themeShade="80"/>
                <w:spacing w:val="2"/>
                <w:sz w:val="28"/>
                <w:szCs w:val="28"/>
                <w:lang w:val="ro-RO"/>
              </w:rPr>
              <w:t>The working age population is about 343.7 thousand people in 2019, accounting for about 58.2% of the provincial population; The rate of trained laborers reaches about 58.2%. Labors in agriculture, forestry and fishery accounts for 44%, construction industry accounts for 21%, service sector accounts for 35%.</w:t>
            </w:r>
          </w:p>
        </w:tc>
      </w:tr>
      <w:tr w:rsidR="00BE3596" w:rsidRPr="00BE3596" w:rsidTr="006E430C">
        <w:tc>
          <w:tcPr>
            <w:tcW w:w="0" w:type="auto"/>
            <w:vAlign w:val="center"/>
          </w:tcPr>
          <w:p w:rsidR="00165FC6" w:rsidRPr="00BE3596" w:rsidRDefault="00165FC6"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Training</w:t>
            </w:r>
          </w:p>
        </w:tc>
        <w:tc>
          <w:tcPr>
            <w:tcW w:w="0" w:type="auto"/>
          </w:tcPr>
          <w:p w:rsidR="00100668" w:rsidRPr="00BE3596" w:rsidRDefault="00D57B75" w:rsidP="00100668">
            <w:pPr>
              <w:autoSpaceDE w:val="0"/>
              <w:autoSpaceDN w:val="0"/>
              <w:adjustRightInd w:val="0"/>
              <w:spacing w:before="120" w:after="120"/>
              <w:ind w:firstLine="33"/>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xml:space="preserve">The system of training schools includes branch of Ho Chi Minh City University of Agriculture and Forestry in Ninh Thuan province, Pedagogy College, </w:t>
            </w:r>
            <w:r w:rsidR="00100668" w:rsidRPr="00BE3596">
              <w:rPr>
                <w:rFonts w:ascii="Times New Roman" w:hAnsi="Times New Roman"/>
                <w:color w:val="0F243E" w:themeColor="text2" w:themeShade="80"/>
                <w:sz w:val="28"/>
                <w:szCs w:val="28"/>
              </w:rPr>
              <w:t>Political</w:t>
            </w:r>
            <w:r w:rsidRPr="00BE3596">
              <w:rPr>
                <w:rFonts w:ascii="Times New Roman" w:hAnsi="Times New Roman"/>
                <w:color w:val="0F243E" w:themeColor="text2" w:themeShade="80"/>
                <w:sz w:val="28"/>
                <w:szCs w:val="28"/>
              </w:rPr>
              <w:t xml:space="preserve"> </w:t>
            </w:r>
            <w:r w:rsidRPr="00BE3596">
              <w:rPr>
                <w:rFonts w:ascii="Times New Roman" w:hAnsi="Times New Roman"/>
                <w:color w:val="0F243E" w:themeColor="text2" w:themeShade="80"/>
                <w:sz w:val="28"/>
                <w:szCs w:val="28"/>
              </w:rPr>
              <w:lastRenderedPageBreak/>
              <w:t xml:space="preserve">School, Irrigation University, Ninh Thuan Vocational Colleges, Central Institute of Applied and Scientific Training, </w:t>
            </w:r>
            <w:r w:rsidR="00100668" w:rsidRPr="00BE3596">
              <w:rPr>
                <w:rFonts w:ascii="Times New Roman" w:hAnsi="Times New Roman"/>
                <w:color w:val="0F243E" w:themeColor="text2" w:themeShade="80"/>
                <w:sz w:val="28"/>
                <w:szCs w:val="28"/>
              </w:rPr>
              <w:t>Vocational Education Centers and Continuing Education Centers of districts and cities train workers with professional qualifications and skills.</w:t>
            </w:r>
          </w:p>
        </w:tc>
      </w:tr>
      <w:tr w:rsidR="00BE3596" w:rsidRPr="00BE3596" w:rsidTr="006E430C">
        <w:tc>
          <w:tcPr>
            <w:tcW w:w="0" w:type="auto"/>
            <w:vAlign w:val="center"/>
          </w:tcPr>
          <w:p w:rsidR="00F1264D" w:rsidRPr="00BE3596" w:rsidRDefault="00F1264D"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lastRenderedPageBreak/>
              <w:t>Health</w:t>
            </w:r>
          </w:p>
        </w:tc>
        <w:tc>
          <w:tcPr>
            <w:tcW w:w="0" w:type="auto"/>
          </w:tcPr>
          <w:p w:rsidR="003276B9" w:rsidRPr="00BE3596" w:rsidRDefault="003276B9" w:rsidP="00F34C7C">
            <w:pPr>
              <w:autoSpaceDE w:val="0"/>
              <w:autoSpaceDN w:val="0"/>
              <w:adjustRightInd w:val="0"/>
              <w:spacing w:before="120" w:after="120"/>
              <w:jc w:val="both"/>
              <w:textAlignment w:val="center"/>
              <w:rPr>
                <w:rFonts w:ascii="Times New Roman" w:hAnsi="Times New Roman"/>
                <w:color w:val="0F243E" w:themeColor="text2" w:themeShade="80"/>
                <w:spacing w:val="-2"/>
                <w:sz w:val="28"/>
                <w:szCs w:val="28"/>
                <w:lang w:val="ro-RO"/>
              </w:rPr>
            </w:pPr>
            <w:r w:rsidRPr="00BE3596">
              <w:rPr>
                <w:rFonts w:ascii="Times New Roman" w:hAnsi="Times New Roman"/>
                <w:color w:val="0F243E" w:themeColor="text2" w:themeShade="80"/>
                <w:spacing w:val="-2"/>
                <w:sz w:val="28"/>
                <w:szCs w:val="28"/>
                <w:lang w:val="ro-RO"/>
              </w:rPr>
              <w:t>There are 241 medical examination and treatment</w:t>
            </w:r>
            <w:r w:rsidR="00297AC1" w:rsidRPr="00BE3596">
              <w:rPr>
                <w:rFonts w:ascii="Times New Roman" w:hAnsi="Times New Roman"/>
                <w:color w:val="0F243E" w:themeColor="text2" w:themeShade="80"/>
                <w:spacing w:val="-2"/>
                <w:sz w:val="28"/>
                <w:szCs w:val="28"/>
                <w:lang w:val="ro-RO"/>
              </w:rPr>
              <w:t xml:space="preserve"> facilities with the </w:t>
            </w:r>
            <w:r w:rsidRPr="00BE3596">
              <w:rPr>
                <w:rFonts w:ascii="Times New Roman" w:hAnsi="Times New Roman"/>
                <w:color w:val="0F243E" w:themeColor="text2" w:themeShade="80"/>
                <w:spacing w:val="-2"/>
                <w:sz w:val="28"/>
                <w:szCs w:val="28"/>
                <w:lang w:val="ro-RO"/>
              </w:rPr>
              <w:t>total number of doctors</w:t>
            </w:r>
            <w:r w:rsidR="00297AC1" w:rsidRPr="00BE3596">
              <w:rPr>
                <w:rFonts w:ascii="Times New Roman" w:hAnsi="Times New Roman"/>
                <w:color w:val="0F243E" w:themeColor="text2" w:themeShade="80"/>
                <w:spacing w:val="-2"/>
                <w:sz w:val="28"/>
                <w:szCs w:val="28"/>
                <w:lang w:val="ro-RO"/>
              </w:rPr>
              <w:t xml:space="preserve"> and nurses</w:t>
            </w:r>
            <w:r w:rsidRPr="00BE3596">
              <w:rPr>
                <w:rFonts w:ascii="Times New Roman" w:hAnsi="Times New Roman"/>
                <w:color w:val="0F243E" w:themeColor="text2" w:themeShade="80"/>
                <w:spacing w:val="-2"/>
                <w:sz w:val="28"/>
                <w:szCs w:val="28"/>
                <w:lang w:val="ro-RO"/>
              </w:rPr>
              <w:t xml:space="preserve"> is 1,898 people. </w:t>
            </w:r>
            <w:r w:rsidR="00297AC1" w:rsidRPr="00BE3596">
              <w:rPr>
                <w:rFonts w:ascii="Times New Roman" w:hAnsi="Times New Roman"/>
                <w:color w:val="0F243E" w:themeColor="text2" w:themeShade="80"/>
                <w:spacing w:val="-2"/>
                <w:sz w:val="28"/>
                <w:szCs w:val="28"/>
                <w:lang w:val="ro-RO"/>
              </w:rPr>
              <w:t xml:space="preserve">Including the </w:t>
            </w:r>
            <w:r w:rsidRPr="00BE3596">
              <w:rPr>
                <w:rFonts w:ascii="Times New Roman" w:hAnsi="Times New Roman"/>
                <w:color w:val="0F243E" w:themeColor="text2" w:themeShade="80"/>
                <w:spacing w:val="-2"/>
                <w:sz w:val="28"/>
                <w:szCs w:val="28"/>
                <w:lang w:val="ro-RO"/>
              </w:rPr>
              <w:t xml:space="preserve">Provincial General Hospital </w:t>
            </w:r>
            <w:r w:rsidR="00F34C7C" w:rsidRPr="00BE3596">
              <w:rPr>
                <w:rFonts w:ascii="Times New Roman" w:hAnsi="Times New Roman"/>
                <w:color w:val="0F243E" w:themeColor="text2" w:themeShade="80"/>
                <w:spacing w:val="-2"/>
                <w:sz w:val="28"/>
                <w:szCs w:val="28"/>
                <w:lang w:val="ro-RO"/>
              </w:rPr>
              <w:t>(</w:t>
            </w:r>
            <w:r w:rsidRPr="00BE3596">
              <w:rPr>
                <w:rFonts w:ascii="Times New Roman" w:hAnsi="Times New Roman"/>
                <w:color w:val="0F243E" w:themeColor="text2" w:themeShade="80"/>
                <w:spacing w:val="-2"/>
                <w:sz w:val="28"/>
                <w:szCs w:val="28"/>
                <w:lang w:val="ro-RO"/>
              </w:rPr>
              <w:t>800 beds</w:t>
            </w:r>
            <w:r w:rsidR="00F34C7C" w:rsidRPr="00BE3596">
              <w:rPr>
                <w:rFonts w:ascii="Times New Roman" w:hAnsi="Times New Roman"/>
                <w:color w:val="0F243E" w:themeColor="text2" w:themeShade="80"/>
                <w:spacing w:val="-2"/>
                <w:sz w:val="28"/>
                <w:szCs w:val="28"/>
                <w:lang w:val="ro-RO"/>
              </w:rPr>
              <w:t>)</w:t>
            </w:r>
            <w:r w:rsidR="00297AC1" w:rsidRPr="00BE3596">
              <w:rPr>
                <w:rFonts w:ascii="Times New Roman" w:hAnsi="Times New Roman"/>
                <w:color w:val="0F243E" w:themeColor="text2" w:themeShade="80"/>
                <w:spacing w:val="-2"/>
                <w:sz w:val="28"/>
                <w:szCs w:val="28"/>
                <w:lang w:val="ro-RO"/>
              </w:rPr>
              <w:t>.</w:t>
            </w:r>
            <w:r w:rsidRPr="00BE3596">
              <w:rPr>
                <w:rFonts w:ascii="Times New Roman" w:hAnsi="Times New Roman"/>
                <w:color w:val="0F243E" w:themeColor="text2" w:themeShade="80"/>
                <w:spacing w:val="-2"/>
                <w:sz w:val="28"/>
                <w:szCs w:val="28"/>
                <w:lang w:val="ro-RO"/>
              </w:rPr>
              <w:t xml:space="preserve"> Thuan Bac and Thuan Nam district hospitals</w:t>
            </w:r>
            <w:r w:rsidR="00297AC1" w:rsidRPr="00BE3596">
              <w:rPr>
                <w:rFonts w:ascii="Times New Roman" w:hAnsi="Times New Roman"/>
                <w:color w:val="0F243E" w:themeColor="text2" w:themeShade="80"/>
                <w:spacing w:val="-2"/>
                <w:sz w:val="28"/>
                <w:szCs w:val="28"/>
                <w:lang w:val="ro-RO"/>
              </w:rPr>
              <w:t xml:space="preserve"> </w:t>
            </w:r>
            <w:r w:rsidR="00F34C7C" w:rsidRPr="00BE3596">
              <w:rPr>
                <w:rFonts w:ascii="Times New Roman" w:hAnsi="Times New Roman"/>
                <w:color w:val="0F243E" w:themeColor="text2" w:themeShade="80"/>
                <w:spacing w:val="-2"/>
                <w:sz w:val="28"/>
                <w:szCs w:val="28"/>
                <w:lang w:val="ro-RO"/>
              </w:rPr>
              <w:t>(</w:t>
            </w:r>
            <w:r w:rsidRPr="00BE3596">
              <w:rPr>
                <w:rFonts w:ascii="Times New Roman" w:hAnsi="Times New Roman"/>
                <w:color w:val="0F243E" w:themeColor="text2" w:themeShade="80"/>
                <w:spacing w:val="-2"/>
                <w:sz w:val="28"/>
                <w:szCs w:val="28"/>
                <w:lang w:val="ro-RO"/>
              </w:rPr>
              <w:t>100 beds</w:t>
            </w:r>
            <w:r w:rsidR="00F34C7C" w:rsidRPr="00BE3596">
              <w:rPr>
                <w:rFonts w:ascii="Times New Roman" w:hAnsi="Times New Roman"/>
                <w:color w:val="0F243E" w:themeColor="text2" w:themeShade="80"/>
                <w:spacing w:val="-2"/>
                <w:sz w:val="28"/>
                <w:szCs w:val="28"/>
                <w:lang w:val="ro-RO"/>
              </w:rPr>
              <w:t>)</w:t>
            </w:r>
            <w:r w:rsidRPr="00BE3596">
              <w:rPr>
                <w:rFonts w:ascii="Times New Roman" w:hAnsi="Times New Roman"/>
                <w:color w:val="0F243E" w:themeColor="text2" w:themeShade="80"/>
                <w:spacing w:val="-2"/>
                <w:sz w:val="28"/>
                <w:szCs w:val="28"/>
                <w:lang w:val="ro-RO"/>
              </w:rPr>
              <w:t>; Ninh Phuoc district hospital, Ninh Son hospital, Saigon - Phan Rang General Hospital; Traditional Medicine Hospital, Provincial Centers for Disease Control.</w:t>
            </w:r>
          </w:p>
        </w:tc>
      </w:tr>
      <w:tr w:rsidR="00BE3596" w:rsidRPr="00BE3596" w:rsidTr="006E430C">
        <w:tc>
          <w:tcPr>
            <w:tcW w:w="0" w:type="auto"/>
            <w:gridSpan w:val="2"/>
          </w:tcPr>
          <w:p w:rsidR="00F55368" w:rsidRPr="00BE3596" w:rsidRDefault="00F34C7C" w:rsidP="00F34C7C">
            <w:pPr>
              <w:autoSpaceDE w:val="0"/>
              <w:autoSpaceDN w:val="0"/>
              <w:adjustRightInd w:val="0"/>
              <w:spacing w:before="120" w:after="120"/>
              <w:ind w:firstLine="33"/>
              <w:jc w:val="center"/>
              <w:textAlignment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Infrastructure</w:t>
            </w:r>
          </w:p>
        </w:tc>
      </w:tr>
      <w:tr w:rsidR="00BE3596" w:rsidRPr="00BE3596" w:rsidTr="006E430C">
        <w:tc>
          <w:tcPr>
            <w:tcW w:w="0" w:type="auto"/>
            <w:vAlign w:val="center"/>
          </w:tcPr>
          <w:p w:rsidR="00F34C7C" w:rsidRPr="00BE3596" w:rsidRDefault="00F34C7C"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Traffic net</w:t>
            </w:r>
          </w:p>
        </w:tc>
        <w:tc>
          <w:tcPr>
            <w:tcW w:w="0" w:type="auto"/>
          </w:tcPr>
          <w:p w:rsidR="00F34C7C" w:rsidRPr="00BE3596" w:rsidRDefault="0063259C" w:rsidP="00F57406">
            <w:pPr>
              <w:autoSpaceDE w:val="0"/>
              <w:autoSpaceDN w:val="0"/>
              <w:adjustRightInd w:val="0"/>
              <w:spacing w:before="120" w:after="120"/>
              <w:ind w:firstLine="33"/>
              <w:jc w:val="both"/>
              <w:textAlignment w:val="center"/>
              <w:rPr>
                <w:rFonts w:ascii="Times New Roman" w:hAnsi="Times New Roman"/>
                <w:color w:val="0F243E" w:themeColor="text2" w:themeShade="80"/>
                <w:spacing w:val="2"/>
                <w:sz w:val="28"/>
                <w:szCs w:val="28"/>
              </w:rPr>
            </w:pPr>
            <w:r w:rsidRPr="00BE3596">
              <w:rPr>
                <w:rFonts w:ascii="Times New Roman" w:hAnsi="Times New Roman"/>
                <w:color w:val="0F243E" w:themeColor="text2" w:themeShade="80"/>
                <w:spacing w:val="2"/>
                <w:sz w:val="28"/>
                <w:szCs w:val="28"/>
              </w:rPr>
              <w:t xml:space="preserve">The </w:t>
            </w:r>
            <w:r w:rsidR="00DE5893" w:rsidRPr="00BE3596">
              <w:rPr>
                <w:rFonts w:ascii="Times New Roman" w:hAnsi="Times New Roman"/>
                <w:color w:val="0F243E" w:themeColor="text2" w:themeShade="80"/>
                <w:spacing w:val="2"/>
                <w:sz w:val="28"/>
                <w:szCs w:val="28"/>
              </w:rPr>
              <w:t>1A National Road</w:t>
            </w:r>
            <w:r w:rsidRPr="00BE3596">
              <w:rPr>
                <w:rFonts w:ascii="Times New Roman" w:hAnsi="Times New Roman"/>
                <w:color w:val="0F243E" w:themeColor="text2" w:themeShade="80"/>
                <w:spacing w:val="2"/>
                <w:sz w:val="28"/>
                <w:szCs w:val="28"/>
              </w:rPr>
              <w:t xml:space="preserve"> run </w:t>
            </w:r>
            <w:r w:rsidR="00200800" w:rsidRPr="00BE3596">
              <w:rPr>
                <w:rFonts w:ascii="Times New Roman" w:hAnsi="Times New Roman"/>
                <w:color w:val="0F243E" w:themeColor="text2" w:themeShade="80"/>
                <w:spacing w:val="2"/>
                <w:sz w:val="28"/>
                <w:szCs w:val="28"/>
              </w:rPr>
              <w:t>from</w:t>
            </w:r>
            <w:r w:rsidRPr="00BE3596">
              <w:rPr>
                <w:rFonts w:ascii="Times New Roman" w:hAnsi="Times New Roman"/>
                <w:color w:val="0F243E" w:themeColor="text2" w:themeShade="80"/>
                <w:spacing w:val="2"/>
                <w:sz w:val="28"/>
                <w:szCs w:val="28"/>
              </w:rPr>
              <w:t xml:space="preserve"> Ninh Thuan province</w:t>
            </w:r>
            <w:r w:rsidR="00200800" w:rsidRPr="00BE3596">
              <w:rPr>
                <w:rFonts w:ascii="Times New Roman" w:hAnsi="Times New Roman"/>
                <w:color w:val="0F243E" w:themeColor="text2" w:themeShade="80"/>
                <w:spacing w:val="2"/>
                <w:sz w:val="28"/>
                <w:szCs w:val="28"/>
              </w:rPr>
              <w:t xml:space="preserve"> to Khanh Hoa Province</w:t>
            </w:r>
            <w:r w:rsidR="00F34C7C" w:rsidRPr="00BE3596">
              <w:rPr>
                <w:rFonts w:ascii="Times New Roman" w:hAnsi="Times New Roman"/>
                <w:color w:val="0F243E" w:themeColor="text2" w:themeShade="80"/>
                <w:spacing w:val="2"/>
                <w:sz w:val="28"/>
                <w:szCs w:val="28"/>
              </w:rPr>
              <w:t xml:space="preserve">, </w:t>
            </w:r>
            <w:r w:rsidR="00200800" w:rsidRPr="00BE3596">
              <w:rPr>
                <w:rFonts w:ascii="Times New Roman" w:hAnsi="Times New Roman"/>
                <w:color w:val="0F243E" w:themeColor="text2" w:themeShade="80"/>
                <w:spacing w:val="2"/>
                <w:sz w:val="28"/>
                <w:szCs w:val="28"/>
              </w:rPr>
              <w:t xml:space="preserve">the </w:t>
            </w:r>
            <w:r w:rsidR="00DE5893" w:rsidRPr="00BE3596">
              <w:rPr>
                <w:rFonts w:ascii="Times New Roman" w:hAnsi="Times New Roman"/>
                <w:color w:val="0F243E" w:themeColor="text2" w:themeShade="80"/>
                <w:spacing w:val="2"/>
                <w:sz w:val="28"/>
                <w:szCs w:val="28"/>
              </w:rPr>
              <w:t xml:space="preserve">27 </w:t>
            </w:r>
            <w:r w:rsidR="00F34C7C" w:rsidRPr="00BE3596">
              <w:rPr>
                <w:rFonts w:ascii="Times New Roman" w:hAnsi="Times New Roman"/>
                <w:color w:val="0F243E" w:themeColor="text2" w:themeShade="80"/>
                <w:spacing w:val="2"/>
                <w:sz w:val="28"/>
                <w:szCs w:val="28"/>
              </w:rPr>
              <w:t xml:space="preserve">Highway </w:t>
            </w:r>
            <w:r w:rsidRPr="00BE3596">
              <w:rPr>
                <w:rFonts w:ascii="Times New Roman" w:hAnsi="Times New Roman"/>
                <w:color w:val="0F243E" w:themeColor="text2" w:themeShade="80"/>
                <w:spacing w:val="2"/>
                <w:sz w:val="28"/>
                <w:szCs w:val="28"/>
              </w:rPr>
              <w:t xml:space="preserve">and </w:t>
            </w:r>
            <w:r w:rsidR="00200800" w:rsidRPr="00BE3596">
              <w:rPr>
                <w:rFonts w:ascii="Times New Roman" w:hAnsi="Times New Roman"/>
                <w:color w:val="0F243E" w:themeColor="text2" w:themeShade="80"/>
                <w:spacing w:val="2"/>
                <w:sz w:val="28"/>
                <w:szCs w:val="28"/>
              </w:rPr>
              <w:t xml:space="preserve">the </w:t>
            </w:r>
            <w:r w:rsidR="00DE5893" w:rsidRPr="00BE3596">
              <w:rPr>
                <w:rFonts w:ascii="Times New Roman" w:hAnsi="Times New Roman"/>
                <w:color w:val="0F243E" w:themeColor="text2" w:themeShade="80"/>
                <w:spacing w:val="2"/>
                <w:sz w:val="28"/>
                <w:szCs w:val="28"/>
              </w:rPr>
              <w:t xml:space="preserve">27B </w:t>
            </w:r>
            <w:r w:rsidR="00F34C7C" w:rsidRPr="00BE3596">
              <w:rPr>
                <w:rFonts w:ascii="Times New Roman" w:hAnsi="Times New Roman"/>
                <w:color w:val="0F243E" w:themeColor="text2" w:themeShade="80"/>
                <w:spacing w:val="2"/>
                <w:sz w:val="28"/>
                <w:szCs w:val="28"/>
              </w:rPr>
              <w:t xml:space="preserve">Highway </w:t>
            </w:r>
            <w:r w:rsidRPr="00BE3596">
              <w:rPr>
                <w:rFonts w:ascii="Times New Roman" w:hAnsi="Times New Roman"/>
                <w:color w:val="0F243E" w:themeColor="text2" w:themeShade="80"/>
                <w:spacing w:val="2"/>
                <w:sz w:val="28"/>
                <w:szCs w:val="28"/>
              </w:rPr>
              <w:t>run to Da Lat city and South Central Highlands</w:t>
            </w:r>
            <w:r w:rsidR="00200800" w:rsidRPr="00BE3596">
              <w:rPr>
                <w:rFonts w:ascii="Times New Roman" w:hAnsi="Times New Roman"/>
                <w:color w:val="0F243E" w:themeColor="text2" w:themeShade="80"/>
                <w:spacing w:val="2"/>
                <w:sz w:val="28"/>
                <w:szCs w:val="28"/>
              </w:rPr>
              <w:t>.</w:t>
            </w:r>
            <w:r w:rsidR="00F34C7C" w:rsidRPr="00BE3596">
              <w:rPr>
                <w:rFonts w:ascii="Times New Roman" w:hAnsi="Times New Roman"/>
                <w:color w:val="0F243E" w:themeColor="text2" w:themeShade="80"/>
                <w:spacing w:val="2"/>
                <w:sz w:val="28"/>
                <w:szCs w:val="28"/>
              </w:rPr>
              <w:t xml:space="preserve"> </w:t>
            </w:r>
            <w:r w:rsidR="00200800" w:rsidRPr="00BE3596">
              <w:rPr>
                <w:rFonts w:ascii="Times New Roman" w:hAnsi="Times New Roman"/>
                <w:color w:val="0F243E" w:themeColor="text2" w:themeShade="80"/>
                <w:spacing w:val="2"/>
                <w:sz w:val="28"/>
                <w:szCs w:val="28"/>
              </w:rPr>
              <w:t xml:space="preserve">There is a </w:t>
            </w:r>
            <w:r w:rsidR="00F34C7C" w:rsidRPr="00BE3596">
              <w:rPr>
                <w:rFonts w:ascii="Times New Roman" w:hAnsi="Times New Roman"/>
                <w:color w:val="0F243E" w:themeColor="text2" w:themeShade="80"/>
                <w:spacing w:val="2"/>
                <w:sz w:val="28"/>
                <w:szCs w:val="28"/>
              </w:rPr>
              <w:t xml:space="preserve">North-South Railway and </w:t>
            </w:r>
            <w:r w:rsidR="00200800" w:rsidRPr="00BE3596">
              <w:rPr>
                <w:rFonts w:ascii="Times New Roman" w:hAnsi="Times New Roman"/>
                <w:color w:val="0F243E" w:themeColor="text2" w:themeShade="80"/>
                <w:spacing w:val="2"/>
                <w:sz w:val="28"/>
                <w:szCs w:val="28"/>
              </w:rPr>
              <w:t xml:space="preserve">100% of communes have </w:t>
            </w:r>
            <w:r w:rsidR="00F57406" w:rsidRPr="00BE3596">
              <w:rPr>
                <w:rFonts w:ascii="Times New Roman" w:hAnsi="Times New Roman"/>
                <w:color w:val="0F243E" w:themeColor="text2" w:themeShade="80"/>
                <w:spacing w:val="2"/>
                <w:sz w:val="28"/>
                <w:szCs w:val="28"/>
              </w:rPr>
              <w:t>favourable</w:t>
            </w:r>
            <w:r w:rsidR="00200800" w:rsidRPr="00BE3596">
              <w:rPr>
                <w:rFonts w:ascii="Times New Roman" w:hAnsi="Times New Roman"/>
                <w:color w:val="0F243E" w:themeColor="text2" w:themeShade="80"/>
                <w:spacing w:val="2"/>
                <w:sz w:val="28"/>
                <w:szCs w:val="28"/>
              </w:rPr>
              <w:t xml:space="preserve"> roads </w:t>
            </w:r>
            <w:r w:rsidR="00F34C7C" w:rsidRPr="00BE3596">
              <w:rPr>
                <w:rFonts w:ascii="Times New Roman" w:hAnsi="Times New Roman"/>
                <w:color w:val="0F243E" w:themeColor="text2" w:themeShade="80"/>
                <w:spacing w:val="2"/>
                <w:sz w:val="28"/>
                <w:szCs w:val="28"/>
              </w:rPr>
              <w:t xml:space="preserve">to the commune center. In addition, Cam Ranh International Airport and Ba Ngoi cargo port (one of 10 major seaports of the country) in Khanh Hoa province are quite </w:t>
            </w:r>
            <w:r w:rsidR="00F57406" w:rsidRPr="00BE3596">
              <w:rPr>
                <w:rFonts w:ascii="Times New Roman" w:hAnsi="Times New Roman"/>
                <w:color w:val="0F243E" w:themeColor="text2" w:themeShade="80"/>
                <w:spacing w:val="2"/>
                <w:sz w:val="28"/>
                <w:szCs w:val="28"/>
              </w:rPr>
              <w:t>near</w:t>
            </w:r>
            <w:r w:rsidR="00F34C7C" w:rsidRPr="00BE3596">
              <w:rPr>
                <w:rFonts w:ascii="Times New Roman" w:hAnsi="Times New Roman"/>
                <w:color w:val="0F243E" w:themeColor="text2" w:themeShade="80"/>
                <w:spacing w:val="2"/>
                <w:sz w:val="28"/>
                <w:szCs w:val="28"/>
              </w:rPr>
              <w:t xml:space="preserve"> Ninh Thuan province (range from 45 km to 60 km), which is one of the </w:t>
            </w:r>
            <w:r w:rsidR="00F57406" w:rsidRPr="00BE3596">
              <w:rPr>
                <w:rFonts w:ascii="Times New Roman" w:hAnsi="Times New Roman"/>
                <w:color w:val="0F243E" w:themeColor="text2" w:themeShade="80"/>
                <w:spacing w:val="2"/>
                <w:sz w:val="28"/>
                <w:szCs w:val="28"/>
              </w:rPr>
              <w:t>f</w:t>
            </w:r>
            <w:r w:rsidR="00F34C7C" w:rsidRPr="00BE3596">
              <w:rPr>
                <w:rFonts w:ascii="Times New Roman" w:hAnsi="Times New Roman"/>
                <w:color w:val="0F243E" w:themeColor="text2" w:themeShade="80"/>
                <w:spacing w:val="2"/>
                <w:sz w:val="28"/>
                <w:szCs w:val="28"/>
              </w:rPr>
              <w:t xml:space="preserve">avorable conditions </w:t>
            </w:r>
            <w:r w:rsidR="00F57406" w:rsidRPr="00BE3596">
              <w:rPr>
                <w:rFonts w:ascii="Times New Roman" w:hAnsi="Times New Roman"/>
                <w:color w:val="0F243E" w:themeColor="text2" w:themeShade="80"/>
                <w:spacing w:val="2"/>
                <w:sz w:val="28"/>
                <w:szCs w:val="28"/>
              </w:rPr>
              <w:t>for transportation</w:t>
            </w:r>
            <w:r w:rsidR="00F34C7C" w:rsidRPr="00BE3596">
              <w:rPr>
                <w:rFonts w:ascii="Times New Roman" w:hAnsi="Times New Roman"/>
                <w:color w:val="0F243E" w:themeColor="text2" w:themeShade="80"/>
                <w:spacing w:val="2"/>
                <w:sz w:val="28"/>
                <w:szCs w:val="28"/>
              </w:rPr>
              <w:t>.</w:t>
            </w:r>
            <w:r w:rsidR="00F57406" w:rsidRPr="00BE3596">
              <w:rPr>
                <w:rFonts w:ascii="Times New Roman" w:hAnsi="Times New Roman"/>
                <w:color w:val="0F243E" w:themeColor="text2" w:themeShade="80"/>
                <w:spacing w:val="2"/>
                <w:sz w:val="28"/>
                <w:szCs w:val="28"/>
              </w:rPr>
              <w:t xml:space="preserve"> Besides</w:t>
            </w:r>
            <w:r w:rsidR="00F34C7C" w:rsidRPr="00BE3596">
              <w:rPr>
                <w:rFonts w:ascii="Times New Roman" w:hAnsi="Times New Roman"/>
                <w:color w:val="0F243E" w:themeColor="text2" w:themeShade="80"/>
                <w:spacing w:val="2"/>
                <w:sz w:val="28"/>
                <w:szCs w:val="28"/>
              </w:rPr>
              <w:t>, Ca Na general seaport is constructin</w:t>
            </w:r>
            <w:r w:rsidR="00F57406" w:rsidRPr="00BE3596">
              <w:rPr>
                <w:rFonts w:ascii="Times New Roman" w:hAnsi="Times New Roman"/>
                <w:color w:val="0F243E" w:themeColor="text2" w:themeShade="80"/>
                <w:spacing w:val="2"/>
                <w:sz w:val="28"/>
                <w:szCs w:val="28"/>
              </w:rPr>
              <w:t>g and it</w:t>
            </w:r>
            <w:r w:rsidR="00F34C7C" w:rsidRPr="00BE3596">
              <w:rPr>
                <w:rFonts w:ascii="Times New Roman" w:hAnsi="Times New Roman"/>
                <w:color w:val="0F243E" w:themeColor="text2" w:themeShade="80"/>
                <w:spacing w:val="2"/>
                <w:sz w:val="28"/>
                <w:szCs w:val="28"/>
              </w:rPr>
              <w:t xml:space="preserve"> can receive ships of over 300,000 tons.</w:t>
            </w:r>
          </w:p>
        </w:tc>
      </w:tr>
      <w:tr w:rsidR="00BE3596" w:rsidRPr="00BE3596" w:rsidTr="006E430C">
        <w:tc>
          <w:tcPr>
            <w:tcW w:w="0" w:type="auto"/>
            <w:vAlign w:val="center"/>
          </w:tcPr>
          <w:p w:rsidR="00264A97" w:rsidRPr="00BE3596" w:rsidRDefault="00264A97"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Irrigation</w:t>
            </w:r>
          </w:p>
        </w:tc>
        <w:tc>
          <w:tcPr>
            <w:tcW w:w="0" w:type="auto"/>
          </w:tcPr>
          <w:p w:rsidR="00264A97" w:rsidRPr="00BE3596" w:rsidRDefault="00264A97" w:rsidP="00A5533E">
            <w:pPr>
              <w:autoSpaceDE w:val="0"/>
              <w:autoSpaceDN w:val="0"/>
              <w:adjustRightInd w:val="0"/>
              <w:spacing w:before="120" w:after="120"/>
              <w:ind w:firstLine="33"/>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xml:space="preserve">There are </w:t>
            </w:r>
            <w:r w:rsidR="00A5533E" w:rsidRPr="00BE3596">
              <w:rPr>
                <w:rFonts w:ascii="Times New Roman" w:hAnsi="Times New Roman"/>
                <w:color w:val="0F243E" w:themeColor="text2" w:themeShade="80"/>
                <w:sz w:val="28"/>
                <w:szCs w:val="28"/>
              </w:rPr>
              <w:t>twenty one</w:t>
            </w:r>
            <w:r w:rsidRPr="00BE3596">
              <w:rPr>
                <w:rFonts w:ascii="Times New Roman" w:hAnsi="Times New Roman"/>
                <w:color w:val="0F243E" w:themeColor="text2" w:themeShade="80"/>
                <w:sz w:val="28"/>
                <w:szCs w:val="28"/>
              </w:rPr>
              <w:t xml:space="preserve"> irrigation works with a total reservoir capacity of 215.81 million </w:t>
            </w:r>
            <w:r w:rsidR="008A1EE1" w:rsidRPr="00BE3596">
              <w:rPr>
                <w:rFonts w:ascii="Times New Roman" w:hAnsi="Times New Roman"/>
                <w:color w:val="0F243E" w:themeColor="text2" w:themeShade="80"/>
                <w:spacing w:val="4"/>
                <w:sz w:val="28"/>
                <w:szCs w:val="28"/>
                <w:lang w:val="ro-RO"/>
              </w:rPr>
              <w:t>m</w:t>
            </w:r>
            <w:r w:rsidR="008A1EE1" w:rsidRPr="00BE3596">
              <w:rPr>
                <w:rFonts w:ascii="Times New Roman" w:hAnsi="Times New Roman"/>
                <w:color w:val="0F243E" w:themeColor="text2" w:themeShade="80"/>
                <w:spacing w:val="4"/>
                <w:sz w:val="28"/>
                <w:szCs w:val="28"/>
                <w:vertAlign w:val="superscript"/>
                <w:lang w:val="ro-RO"/>
              </w:rPr>
              <w:t>3</w:t>
            </w:r>
            <w:r w:rsidRPr="00BE3596">
              <w:rPr>
                <w:rFonts w:ascii="Times New Roman" w:hAnsi="Times New Roman"/>
                <w:color w:val="0F243E" w:themeColor="text2" w:themeShade="80"/>
                <w:sz w:val="28"/>
                <w:szCs w:val="28"/>
              </w:rPr>
              <w:t xml:space="preserve">, </w:t>
            </w:r>
            <w:r w:rsidR="008A1EE1" w:rsidRPr="00BE3596">
              <w:rPr>
                <w:rFonts w:ascii="Times New Roman" w:hAnsi="Times New Roman"/>
                <w:color w:val="0F243E" w:themeColor="text2" w:themeShade="80"/>
                <w:sz w:val="28"/>
                <w:szCs w:val="28"/>
              </w:rPr>
              <w:t xml:space="preserve">over </w:t>
            </w:r>
            <w:r w:rsidRPr="00BE3596">
              <w:rPr>
                <w:rFonts w:ascii="Times New Roman" w:hAnsi="Times New Roman"/>
                <w:color w:val="0F243E" w:themeColor="text2" w:themeShade="80"/>
                <w:sz w:val="28"/>
                <w:szCs w:val="28"/>
              </w:rPr>
              <w:t>279 km of II and III</w:t>
            </w:r>
            <w:r w:rsidR="008A1EE1" w:rsidRPr="00BE3596">
              <w:rPr>
                <w:rFonts w:ascii="Times New Roman" w:hAnsi="Times New Roman"/>
                <w:color w:val="0F243E" w:themeColor="text2" w:themeShade="80"/>
                <w:sz w:val="28"/>
                <w:szCs w:val="28"/>
              </w:rPr>
              <w:t xml:space="preserve"> grade canals</w:t>
            </w:r>
            <w:r w:rsidRPr="00BE3596">
              <w:rPr>
                <w:rFonts w:ascii="Times New Roman" w:hAnsi="Times New Roman"/>
                <w:color w:val="0F243E" w:themeColor="text2" w:themeShade="80"/>
                <w:sz w:val="28"/>
                <w:szCs w:val="28"/>
              </w:rPr>
              <w:t xml:space="preserve">, </w:t>
            </w:r>
            <w:r w:rsidR="0028030C" w:rsidRPr="00BE3596">
              <w:rPr>
                <w:rFonts w:ascii="Times New Roman" w:hAnsi="Times New Roman"/>
                <w:color w:val="0F243E" w:themeColor="text2" w:themeShade="80"/>
                <w:sz w:val="28"/>
                <w:szCs w:val="28"/>
              </w:rPr>
              <w:t xml:space="preserve">which </w:t>
            </w:r>
            <w:r w:rsidRPr="00BE3596">
              <w:rPr>
                <w:rFonts w:ascii="Times New Roman" w:hAnsi="Times New Roman"/>
                <w:color w:val="0F243E" w:themeColor="text2" w:themeShade="80"/>
                <w:sz w:val="28"/>
                <w:szCs w:val="28"/>
              </w:rPr>
              <w:t>increas</w:t>
            </w:r>
            <w:r w:rsidR="0028030C" w:rsidRPr="00BE3596">
              <w:rPr>
                <w:rFonts w:ascii="Times New Roman" w:hAnsi="Times New Roman"/>
                <w:color w:val="0F243E" w:themeColor="text2" w:themeShade="80"/>
                <w:sz w:val="28"/>
                <w:szCs w:val="28"/>
              </w:rPr>
              <w:t>e the</w:t>
            </w:r>
            <w:r w:rsidRPr="00BE3596">
              <w:rPr>
                <w:rFonts w:ascii="Times New Roman" w:hAnsi="Times New Roman"/>
                <w:color w:val="0F243E" w:themeColor="text2" w:themeShade="80"/>
                <w:sz w:val="28"/>
                <w:szCs w:val="28"/>
              </w:rPr>
              <w:t xml:space="preserve"> irrigation capacity </w:t>
            </w:r>
            <w:r w:rsidR="0028030C" w:rsidRPr="00BE3596">
              <w:rPr>
                <w:rFonts w:ascii="Times New Roman" w:hAnsi="Times New Roman"/>
                <w:color w:val="0F243E" w:themeColor="text2" w:themeShade="80"/>
                <w:sz w:val="28"/>
                <w:szCs w:val="28"/>
              </w:rPr>
              <w:t>to</w:t>
            </w:r>
            <w:r w:rsidRPr="00BE3596">
              <w:rPr>
                <w:rFonts w:ascii="Times New Roman" w:hAnsi="Times New Roman"/>
                <w:color w:val="0F243E" w:themeColor="text2" w:themeShade="80"/>
                <w:sz w:val="28"/>
                <w:szCs w:val="28"/>
              </w:rPr>
              <w:t xml:space="preserve"> 29,446 ha, the active irrigation area to 45,000 ha, reaching 53.7% of the total cultivated land.</w:t>
            </w:r>
          </w:p>
        </w:tc>
      </w:tr>
      <w:tr w:rsidR="00BE3596" w:rsidRPr="00BE3596" w:rsidTr="006E430C">
        <w:tc>
          <w:tcPr>
            <w:tcW w:w="0" w:type="auto"/>
            <w:vAlign w:val="center"/>
          </w:tcPr>
          <w:p w:rsidR="00F55368" w:rsidRPr="00BE3596" w:rsidRDefault="00AE42AB" w:rsidP="00AE42AB">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Water supply</w:t>
            </w:r>
            <w:r w:rsidRPr="00BE3596">
              <w:rPr>
                <w:color w:val="0F243E" w:themeColor="text2" w:themeShade="80"/>
              </w:rPr>
              <w:t xml:space="preserve"> </w:t>
            </w:r>
            <w:r w:rsidRPr="00BE3596">
              <w:rPr>
                <w:rFonts w:ascii="Times New Roman" w:hAnsi="Times New Roman"/>
                <w:b/>
                <w:i/>
                <w:color w:val="0F243E" w:themeColor="text2" w:themeShade="80"/>
                <w:sz w:val="28"/>
                <w:szCs w:val="28"/>
              </w:rPr>
              <w:t>system</w:t>
            </w:r>
          </w:p>
        </w:tc>
        <w:tc>
          <w:tcPr>
            <w:tcW w:w="0" w:type="auto"/>
          </w:tcPr>
          <w:p w:rsidR="00A5533E" w:rsidRPr="00BE3596" w:rsidRDefault="00A5533E" w:rsidP="00327829">
            <w:pPr>
              <w:suppressAutoHyphens/>
              <w:autoSpaceDE w:val="0"/>
              <w:autoSpaceDN w:val="0"/>
              <w:adjustRightInd w:val="0"/>
              <w:spacing w:before="120" w:after="120"/>
              <w:ind w:firstLine="33"/>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xml:space="preserve">There are four large-scale concentrated water supply systems with total </w:t>
            </w:r>
            <w:r w:rsidR="00327829" w:rsidRPr="00BE3596">
              <w:rPr>
                <w:rFonts w:ascii="Times New Roman" w:hAnsi="Times New Roman"/>
                <w:color w:val="0F243E" w:themeColor="text2" w:themeShade="80"/>
                <w:sz w:val="28"/>
                <w:szCs w:val="28"/>
              </w:rPr>
              <w:t>capacity</w:t>
            </w:r>
            <w:r w:rsidRPr="00BE3596">
              <w:rPr>
                <w:rFonts w:ascii="Times New Roman" w:hAnsi="Times New Roman"/>
                <w:color w:val="0F243E" w:themeColor="text2" w:themeShade="80"/>
                <w:sz w:val="28"/>
                <w:szCs w:val="28"/>
              </w:rPr>
              <w:t xml:space="preserve"> of over 120,000 m</w:t>
            </w:r>
            <w:r w:rsidRPr="00BE3596">
              <w:rPr>
                <w:rFonts w:ascii="Times New Roman" w:hAnsi="Times New Roman"/>
                <w:color w:val="0F243E" w:themeColor="text2" w:themeShade="80"/>
                <w:sz w:val="28"/>
                <w:szCs w:val="28"/>
                <w:vertAlign w:val="superscript"/>
              </w:rPr>
              <w:t>3</w:t>
            </w:r>
            <w:r w:rsidR="00327829"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z w:val="28"/>
                <w:szCs w:val="28"/>
              </w:rPr>
              <w:t>day</w:t>
            </w:r>
            <w:r w:rsidR="00327829"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z w:val="28"/>
                <w:szCs w:val="28"/>
              </w:rPr>
              <w:t xml:space="preserve">night including Phan Rang - Thap Cham Water Plant with </w:t>
            </w:r>
            <w:r w:rsidR="00327829" w:rsidRPr="00BE3596">
              <w:rPr>
                <w:rFonts w:ascii="Times New Roman" w:hAnsi="Times New Roman"/>
                <w:color w:val="0F243E" w:themeColor="text2" w:themeShade="80"/>
                <w:sz w:val="28"/>
                <w:szCs w:val="28"/>
              </w:rPr>
              <w:t>the capacity</w:t>
            </w:r>
            <w:r w:rsidRPr="00BE3596">
              <w:rPr>
                <w:rFonts w:ascii="Times New Roman" w:hAnsi="Times New Roman"/>
                <w:color w:val="0F243E" w:themeColor="text2" w:themeShade="80"/>
                <w:sz w:val="28"/>
                <w:szCs w:val="28"/>
              </w:rPr>
              <w:t xml:space="preserve"> of 52,000 m</w:t>
            </w:r>
            <w:r w:rsidRPr="00BE3596">
              <w:rPr>
                <w:rFonts w:ascii="Times New Roman" w:hAnsi="Times New Roman"/>
                <w:color w:val="0F243E" w:themeColor="text2" w:themeShade="80"/>
                <w:sz w:val="28"/>
                <w:szCs w:val="28"/>
                <w:vertAlign w:val="superscript"/>
              </w:rPr>
              <w:t>3</w:t>
            </w:r>
            <w:r w:rsidR="00327829" w:rsidRPr="00BE3596">
              <w:rPr>
                <w:rFonts w:ascii="Times New Roman" w:hAnsi="Times New Roman"/>
                <w:color w:val="0F243E" w:themeColor="text2" w:themeShade="80"/>
                <w:sz w:val="28"/>
                <w:szCs w:val="28"/>
              </w:rPr>
              <w:t>/day-</w:t>
            </w:r>
            <w:r w:rsidRPr="00BE3596">
              <w:rPr>
                <w:rFonts w:ascii="Times New Roman" w:hAnsi="Times New Roman"/>
                <w:color w:val="0F243E" w:themeColor="text2" w:themeShade="80"/>
                <w:sz w:val="28"/>
                <w:szCs w:val="28"/>
              </w:rPr>
              <w:t xml:space="preserve">night, Ca Na </w:t>
            </w:r>
            <w:r w:rsidR="00327829"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z w:val="28"/>
                <w:szCs w:val="28"/>
              </w:rPr>
              <w:t xml:space="preserve"> Phuoc Nam water plant</w:t>
            </w:r>
            <w:r w:rsidR="00327829"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z w:val="28"/>
                <w:szCs w:val="28"/>
              </w:rPr>
              <w:t xml:space="preserve"> 30,000 m</w:t>
            </w:r>
            <w:r w:rsidRPr="00BE3596">
              <w:rPr>
                <w:rFonts w:ascii="Times New Roman" w:hAnsi="Times New Roman"/>
                <w:color w:val="0F243E" w:themeColor="text2" w:themeShade="80"/>
                <w:sz w:val="28"/>
                <w:szCs w:val="28"/>
                <w:vertAlign w:val="superscript"/>
              </w:rPr>
              <w:t>3</w:t>
            </w:r>
            <w:r w:rsidRPr="00BE3596">
              <w:rPr>
                <w:rFonts w:ascii="Times New Roman" w:hAnsi="Times New Roman"/>
                <w:color w:val="0F243E" w:themeColor="text2" w:themeShade="80"/>
                <w:sz w:val="28"/>
                <w:szCs w:val="28"/>
              </w:rPr>
              <w:t>/d</w:t>
            </w:r>
            <w:r w:rsidR="00327829" w:rsidRPr="00BE3596">
              <w:rPr>
                <w:rFonts w:ascii="Times New Roman" w:hAnsi="Times New Roman"/>
                <w:color w:val="0F243E" w:themeColor="text2" w:themeShade="80"/>
                <w:sz w:val="28"/>
                <w:szCs w:val="28"/>
              </w:rPr>
              <w:t>ay-night, Tan Son Water Plant:</w:t>
            </w:r>
            <w:r w:rsidRPr="00BE3596">
              <w:rPr>
                <w:rFonts w:ascii="Times New Roman" w:hAnsi="Times New Roman"/>
                <w:color w:val="0F243E" w:themeColor="text2" w:themeShade="80"/>
                <w:sz w:val="28"/>
                <w:szCs w:val="28"/>
              </w:rPr>
              <w:t xml:space="preserve"> 8,000 m</w:t>
            </w:r>
            <w:r w:rsidRPr="00BE3596">
              <w:rPr>
                <w:rFonts w:ascii="Times New Roman" w:hAnsi="Times New Roman"/>
                <w:color w:val="0F243E" w:themeColor="text2" w:themeShade="80"/>
                <w:sz w:val="28"/>
                <w:szCs w:val="28"/>
                <w:vertAlign w:val="superscript"/>
              </w:rPr>
              <w:t>3</w:t>
            </w:r>
            <w:r w:rsidR="00327829" w:rsidRPr="00BE3596">
              <w:rPr>
                <w:rFonts w:ascii="Times New Roman" w:hAnsi="Times New Roman"/>
                <w:color w:val="0F243E" w:themeColor="text2" w:themeShade="80"/>
                <w:sz w:val="28"/>
                <w:szCs w:val="28"/>
              </w:rPr>
              <w:t>/day-night, Phuoc Dan Water Plant:</w:t>
            </w:r>
            <w:r w:rsidRPr="00BE3596">
              <w:rPr>
                <w:rFonts w:ascii="Times New Roman" w:hAnsi="Times New Roman"/>
                <w:color w:val="0F243E" w:themeColor="text2" w:themeShade="80"/>
                <w:sz w:val="28"/>
                <w:szCs w:val="28"/>
              </w:rPr>
              <w:t xml:space="preserve"> 30,000 m</w:t>
            </w:r>
            <w:r w:rsidRPr="00BE3596">
              <w:rPr>
                <w:rFonts w:ascii="Times New Roman" w:hAnsi="Times New Roman"/>
                <w:color w:val="0F243E" w:themeColor="text2" w:themeShade="80"/>
                <w:sz w:val="28"/>
                <w:szCs w:val="28"/>
                <w:vertAlign w:val="superscript"/>
              </w:rPr>
              <w:t>3</w:t>
            </w:r>
            <w:r w:rsidR="00327829" w:rsidRPr="00BE3596">
              <w:rPr>
                <w:rFonts w:ascii="Times New Roman" w:hAnsi="Times New Roman"/>
                <w:color w:val="0F243E" w:themeColor="text2" w:themeShade="80"/>
                <w:sz w:val="28"/>
                <w:szCs w:val="28"/>
              </w:rPr>
              <w:t>/day-</w:t>
            </w:r>
            <w:r w:rsidRPr="00BE3596">
              <w:rPr>
                <w:rFonts w:ascii="Times New Roman" w:hAnsi="Times New Roman"/>
                <w:color w:val="0F243E" w:themeColor="text2" w:themeShade="80"/>
                <w:sz w:val="28"/>
                <w:szCs w:val="28"/>
              </w:rPr>
              <w:t xml:space="preserve">night, supply to Phuoc Dan town, Ninh Phuoc district. </w:t>
            </w:r>
            <w:r w:rsidR="00327829" w:rsidRPr="00BE3596">
              <w:rPr>
                <w:rFonts w:ascii="Times New Roman" w:hAnsi="Times New Roman"/>
                <w:color w:val="0F243E" w:themeColor="text2" w:themeShade="80"/>
                <w:sz w:val="28"/>
                <w:szCs w:val="28"/>
              </w:rPr>
              <w:t>Over</w:t>
            </w:r>
            <w:r w:rsidRPr="00BE3596">
              <w:rPr>
                <w:rFonts w:ascii="Times New Roman" w:hAnsi="Times New Roman"/>
                <w:color w:val="0F243E" w:themeColor="text2" w:themeShade="80"/>
                <w:sz w:val="28"/>
                <w:szCs w:val="28"/>
              </w:rPr>
              <w:t xml:space="preserve"> 60 water supply systems from surface or groundwater with a scale of 50 - 500 m</w:t>
            </w:r>
            <w:r w:rsidRPr="00BE3596">
              <w:rPr>
                <w:rFonts w:ascii="Times New Roman" w:hAnsi="Times New Roman"/>
                <w:color w:val="0F243E" w:themeColor="text2" w:themeShade="80"/>
                <w:sz w:val="28"/>
                <w:szCs w:val="28"/>
                <w:vertAlign w:val="superscript"/>
              </w:rPr>
              <w:t>3</w:t>
            </w:r>
            <w:r w:rsidRPr="00BE3596">
              <w:rPr>
                <w:rFonts w:ascii="Times New Roman" w:hAnsi="Times New Roman"/>
                <w:color w:val="0F243E" w:themeColor="text2" w:themeShade="80"/>
                <w:sz w:val="28"/>
                <w:szCs w:val="28"/>
              </w:rPr>
              <w:t>/</w:t>
            </w:r>
            <w:r w:rsidR="00327829" w:rsidRPr="00BE3596">
              <w:rPr>
                <w:rFonts w:ascii="Times New Roman" w:hAnsi="Times New Roman"/>
                <w:color w:val="0F243E" w:themeColor="text2" w:themeShade="80"/>
                <w:sz w:val="28"/>
                <w:szCs w:val="28"/>
              </w:rPr>
              <w:t>day-</w:t>
            </w:r>
            <w:r w:rsidRPr="00BE3596">
              <w:rPr>
                <w:rFonts w:ascii="Times New Roman" w:hAnsi="Times New Roman"/>
                <w:color w:val="0F243E" w:themeColor="text2" w:themeShade="80"/>
                <w:sz w:val="28"/>
                <w:szCs w:val="28"/>
              </w:rPr>
              <w:t>night and self-flowing water works</w:t>
            </w:r>
            <w:r w:rsidR="00327829" w:rsidRPr="00BE3596">
              <w:rPr>
                <w:rFonts w:ascii="Times New Roman" w:hAnsi="Times New Roman"/>
                <w:color w:val="0F243E" w:themeColor="text2" w:themeShade="80"/>
                <w:sz w:val="28"/>
                <w:szCs w:val="28"/>
              </w:rPr>
              <w:t xml:space="preserve"> serve</w:t>
            </w:r>
            <w:r w:rsidRPr="00BE3596">
              <w:rPr>
                <w:rFonts w:ascii="Times New Roman" w:hAnsi="Times New Roman"/>
                <w:color w:val="0F243E" w:themeColor="text2" w:themeShade="80"/>
                <w:sz w:val="28"/>
                <w:szCs w:val="28"/>
              </w:rPr>
              <w:t xml:space="preserve"> 148 thousand people.</w:t>
            </w:r>
          </w:p>
        </w:tc>
      </w:tr>
      <w:tr w:rsidR="00BE3596" w:rsidRPr="00BE3596" w:rsidTr="006E430C">
        <w:tc>
          <w:tcPr>
            <w:tcW w:w="0" w:type="auto"/>
            <w:vAlign w:val="center"/>
          </w:tcPr>
          <w:p w:rsidR="004406E1" w:rsidRPr="00BE3596" w:rsidRDefault="004406E1"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lastRenderedPageBreak/>
              <w:t>Power supply system</w:t>
            </w:r>
          </w:p>
        </w:tc>
        <w:tc>
          <w:tcPr>
            <w:tcW w:w="0" w:type="auto"/>
          </w:tcPr>
          <w:p w:rsidR="004406E1" w:rsidRPr="00BE3596" w:rsidRDefault="004406E1" w:rsidP="007616E6">
            <w:pPr>
              <w:suppressAutoHyphens/>
              <w:autoSpaceDE w:val="0"/>
              <w:autoSpaceDN w:val="0"/>
              <w:adjustRightInd w:val="0"/>
              <w:spacing w:before="120" w:after="120"/>
              <w:ind w:firstLine="33"/>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Electricity is supplied from the national grid system with a direct supply of Da Nhim hydroelectric plant with a capacity of 240 MW. In addition, the support of on-site power sources such as hydropower, wind power, solar power, gas power projects.</w:t>
            </w:r>
          </w:p>
        </w:tc>
      </w:tr>
      <w:tr w:rsidR="00F55368" w:rsidRPr="00BE3596" w:rsidTr="006E430C">
        <w:tc>
          <w:tcPr>
            <w:tcW w:w="0" w:type="auto"/>
            <w:vAlign w:val="center"/>
          </w:tcPr>
          <w:p w:rsidR="00AF6DA2" w:rsidRPr="00BE3596" w:rsidRDefault="00AF6DA2" w:rsidP="007616E6">
            <w:pPr>
              <w:spacing w:before="120" w:after="120"/>
              <w:jc w:val="center"/>
              <w:rPr>
                <w:rFonts w:ascii="Times New Roman" w:hAnsi="Times New Roman"/>
                <w:b/>
                <w:i/>
                <w:color w:val="0F243E" w:themeColor="text2" w:themeShade="80"/>
                <w:sz w:val="28"/>
                <w:szCs w:val="28"/>
              </w:rPr>
            </w:pPr>
            <w:r w:rsidRPr="00BE3596">
              <w:rPr>
                <w:rFonts w:ascii="Times New Roman" w:hAnsi="Times New Roman"/>
                <w:b/>
                <w:i/>
                <w:color w:val="0F243E" w:themeColor="text2" w:themeShade="80"/>
                <w:sz w:val="28"/>
                <w:szCs w:val="28"/>
              </w:rPr>
              <w:t>Post and Telecommunication</w:t>
            </w:r>
          </w:p>
        </w:tc>
        <w:tc>
          <w:tcPr>
            <w:tcW w:w="0" w:type="auto"/>
          </w:tcPr>
          <w:p w:rsidR="00A52E8F" w:rsidRPr="00BE3596" w:rsidRDefault="00AF6DA2" w:rsidP="00A52E8F">
            <w:pPr>
              <w:tabs>
                <w:tab w:val="left" w:pos="450"/>
                <w:tab w:val="left" w:pos="1170"/>
              </w:tabs>
              <w:suppressAutoHyphens/>
              <w:autoSpaceDE w:val="0"/>
              <w:autoSpaceDN w:val="0"/>
              <w:adjustRightInd w:val="0"/>
              <w:spacing w:before="120" w:after="120"/>
              <w:ind w:firstLine="34"/>
              <w:jc w:val="both"/>
              <w:textAlignment w:val="center"/>
              <w:rPr>
                <w:rFonts w:ascii="Times New Roman" w:hAnsi="Times New Roman"/>
                <w:color w:val="0F243E" w:themeColor="text2" w:themeShade="80"/>
                <w:sz w:val="28"/>
                <w:szCs w:val="28"/>
                <w:lang w:val="ro-RO"/>
              </w:rPr>
            </w:pPr>
            <w:r w:rsidRPr="00BE3596">
              <w:rPr>
                <w:rFonts w:ascii="Times New Roman" w:hAnsi="Times New Roman"/>
                <w:color w:val="0F243E" w:themeColor="text2" w:themeShade="80"/>
                <w:sz w:val="28"/>
                <w:szCs w:val="28"/>
                <w:lang w:val="ro-RO"/>
              </w:rPr>
              <w:t>The province's post and telecommunications network has been invested to modernize, ensuring domestic and international communications; ensur</w:t>
            </w:r>
            <w:r w:rsidR="00F73085" w:rsidRPr="00BE3596">
              <w:rPr>
                <w:rFonts w:ascii="Times New Roman" w:hAnsi="Times New Roman"/>
                <w:color w:val="0F243E" w:themeColor="text2" w:themeShade="80"/>
                <w:sz w:val="28"/>
                <w:szCs w:val="28"/>
                <w:lang w:val="ro-RO"/>
              </w:rPr>
              <w:t>ing</w:t>
            </w:r>
            <w:r w:rsidRPr="00BE3596">
              <w:rPr>
                <w:rFonts w:ascii="Times New Roman" w:hAnsi="Times New Roman"/>
                <w:color w:val="0F243E" w:themeColor="text2" w:themeShade="80"/>
                <w:sz w:val="28"/>
                <w:szCs w:val="28"/>
                <w:lang w:val="ro-RO"/>
              </w:rPr>
              <w:t xml:space="preserve"> the provision of </w:t>
            </w:r>
            <w:r w:rsidR="00A52E8F" w:rsidRPr="00BE3596">
              <w:rPr>
                <w:rFonts w:ascii="Times New Roman" w:hAnsi="Times New Roman"/>
                <w:color w:val="0F243E" w:themeColor="text2" w:themeShade="80"/>
                <w:sz w:val="28"/>
                <w:szCs w:val="28"/>
                <w:lang w:val="ro-RO"/>
              </w:rPr>
              <w:t xml:space="preserve">services at </w:t>
            </w:r>
            <w:r w:rsidRPr="00BE3596">
              <w:rPr>
                <w:rFonts w:ascii="Times New Roman" w:hAnsi="Times New Roman"/>
                <w:color w:val="0F243E" w:themeColor="text2" w:themeShade="80"/>
                <w:sz w:val="28"/>
                <w:szCs w:val="28"/>
                <w:lang w:val="ro-RO"/>
              </w:rPr>
              <w:t xml:space="preserve">affordable </w:t>
            </w:r>
            <w:r w:rsidR="00A52E8F" w:rsidRPr="00BE3596">
              <w:rPr>
                <w:rFonts w:ascii="Times New Roman" w:hAnsi="Times New Roman"/>
                <w:color w:val="0F243E" w:themeColor="text2" w:themeShade="80"/>
                <w:sz w:val="28"/>
                <w:szCs w:val="28"/>
                <w:lang w:val="ro-RO"/>
              </w:rPr>
              <w:t xml:space="preserve">costs </w:t>
            </w:r>
            <w:r w:rsidRPr="00BE3596">
              <w:rPr>
                <w:rFonts w:ascii="Times New Roman" w:hAnsi="Times New Roman"/>
                <w:color w:val="0F243E" w:themeColor="text2" w:themeShade="80"/>
                <w:sz w:val="28"/>
                <w:szCs w:val="28"/>
                <w:lang w:val="ro-RO"/>
              </w:rPr>
              <w:t xml:space="preserve">and </w:t>
            </w:r>
            <w:r w:rsidR="00A52E8F" w:rsidRPr="00BE3596">
              <w:rPr>
                <w:rFonts w:ascii="Times New Roman" w:hAnsi="Times New Roman"/>
                <w:color w:val="0F243E" w:themeColor="text2" w:themeShade="80"/>
                <w:sz w:val="28"/>
                <w:szCs w:val="28"/>
                <w:lang w:val="ro-RO"/>
              </w:rPr>
              <w:t xml:space="preserve">high reliability </w:t>
            </w:r>
            <w:r w:rsidRPr="00BE3596">
              <w:rPr>
                <w:rFonts w:ascii="Times New Roman" w:hAnsi="Times New Roman"/>
                <w:color w:val="0F243E" w:themeColor="text2" w:themeShade="80"/>
                <w:sz w:val="28"/>
                <w:szCs w:val="28"/>
                <w:lang w:val="ro-RO"/>
              </w:rPr>
              <w:t xml:space="preserve">such as: high-speed information data network, broadband network infrastructure (MAN) for the </w:t>
            </w:r>
            <w:r w:rsidR="00CB7307" w:rsidRPr="00BE3596">
              <w:rPr>
                <w:rFonts w:ascii="Times New Roman" w:hAnsi="Times New Roman"/>
                <w:color w:val="0F243E" w:themeColor="text2" w:themeShade="80"/>
                <w:sz w:val="28"/>
                <w:szCs w:val="28"/>
                <w:lang w:val="ro-RO"/>
              </w:rPr>
              <w:t>c</w:t>
            </w:r>
            <w:r w:rsidRPr="00BE3596">
              <w:rPr>
                <w:rFonts w:ascii="Times New Roman" w:hAnsi="Times New Roman"/>
                <w:color w:val="0F243E" w:themeColor="text2" w:themeShade="80"/>
                <w:sz w:val="28"/>
                <w:szCs w:val="28"/>
                <w:lang w:val="ro-RO"/>
              </w:rPr>
              <w:t xml:space="preserve">ity under the model of "one system, </w:t>
            </w:r>
            <w:r w:rsidR="00F73085" w:rsidRPr="00BE3596">
              <w:rPr>
                <w:rFonts w:ascii="Times New Roman" w:hAnsi="Times New Roman"/>
                <w:color w:val="0F243E" w:themeColor="text2" w:themeShade="80"/>
                <w:sz w:val="28"/>
                <w:szCs w:val="28"/>
                <w:lang w:val="ro-RO"/>
              </w:rPr>
              <w:t>m</w:t>
            </w:r>
            <w:r w:rsidRPr="00BE3596">
              <w:rPr>
                <w:rFonts w:ascii="Times New Roman" w:hAnsi="Times New Roman"/>
                <w:color w:val="0F243E" w:themeColor="text2" w:themeShade="80"/>
                <w:sz w:val="28"/>
                <w:szCs w:val="28"/>
                <w:lang w:val="ro-RO"/>
              </w:rPr>
              <w:t xml:space="preserve">ulti </w:t>
            </w:r>
            <w:r w:rsidR="00F73085" w:rsidRPr="00BE3596">
              <w:rPr>
                <w:rFonts w:ascii="Times New Roman" w:hAnsi="Times New Roman"/>
                <w:color w:val="0F243E" w:themeColor="text2" w:themeShade="80"/>
                <w:sz w:val="28"/>
                <w:szCs w:val="28"/>
                <w:lang w:val="ro-RO"/>
              </w:rPr>
              <w:t>s</w:t>
            </w:r>
            <w:r w:rsidRPr="00BE3596">
              <w:rPr>
                <w:rFonts w:ascii="Times New Roman" w:hAnsi="Times New Roman"/>
                <w:color w:val="0F243E" w:themeColor="text2" w:themeShade="80"/>
                <w:sz w:val="28"/>
                <w:szCs w:val="28"/>
                <w:lang w:val="ro-RO"/>
              </w:rPr>
              <w:t>ervice".</w:t>
            </w:r>
          </w:p>
        </w:tc>
      </w:tr>
    </w:tbl>
    <w:p w:rsidR="00F55368" w:rsidRPr="00BE3596" w:rsidRDefault="00F55368" w:rsidP="00F55368">
      <w:pPr>
        <w:tabs>
          <w:tab w:val="left" w:pos="1634"/>
          <w:tab w:val="left" w:pos="4247"/>
          <w:tab w:val="left" w:pos="24884"/>
        </w:tabs>
        <w:suppressAutoHyphens/>
        <w:autoSpaceDE w:val="0"/>
        <w:autoSpaceDN w:val="0"/>
        <w:adjustRightInd w:val="0"/>
        <w:spacing w:line="288" w:lineRule="auto"/>
        <w:jc w:val="center"/>
        <w:textAlignment w:val="center"/>
        <w:rPr>
          <w:rFonts w:ascii="Times New Roman" w:hAnsi="Times New Roman"/>
          <w:b/>
          <w:color w:val="0F243E" w:themeColor="text2" w:themeShade="80"/>
          <w:sz w:val="28"/>
          <w:szCs w:val="28"/>
          <w:lang w:val="ro-RO"/>
        </w:rPr>
      </w:pPr>
    </w:p>
    <w:p w:rsidR="00BA3116" w:rsidRPr="00BE3596" w:rsidRDefault="00BA3116" w:rsidP="00D65D46">
      <w:pPr>
        <w:rPr>
          <w:rFonts w:ascii="Times New Roman" w:hAnsi="Times New Roman"/>
          <w:color w:val="0F243E" w:themeColor="text2" w:themeShade="80"/>
          <w:sz w:val="28"/>
          <w:szCs w:val="28"/>
        </w:rPr>
      </w:pPr>
    </w:p>
    <w:p w:rsidR="003B13B4" w:rsidRPr="00BE3596" w:rsidRDefault="003B13B4" w:rsidP="00D65D46">
      <w:pPr>
        <w:rPr>
          <w:rFonts w:ascii="Times New Roman" w:hAnsi="Times New Roman"/>
          <w:color w:val="0F243E" w:themeColor="text2" w:themeShade="80"/>
          <w:sz w:val="28"/>
          <w:szCs w:val="28"/>
        </w:rPr>
      </w:pPr>
    </w:p>
    <w:p w:rsidR="009F3841" w:rsidRPr="00BE3596" w:rsidRDefault="003B13B4" w:rsidP="00822B3A">
      <w:pPr>
        <w:jc w:val="center"/>
        <w:rPr>
          <w:rFonts w:ascii="Times New Roman" w:hAnsi="Times New Roman"/>
          <w:b/>
          <w:color w:val="0F243E" w:themeColor="text2" w:themeShade="80"/>
          <w:sz w:val="28"/>
          <w:szCs w:val="28"/>
        </w:rPr>
      </w:pPr>
      <w:r w:rsidRPr="00BE3596">
        <w:rPr>
          <w:rFonts w:ascii="Times New Roman" w:hAnsi="Times New Roman"/>
          <w:noProof/>
          <w:color w:val="0F243E" w:themeColor="text2" w:themeShade="80"/>
          <w:sz w:val="28"/>
          <w:szCs w:val="28"/>
          <w:lang w:eastAsia="en-US"/>
        </w:rPr>
        <w:lastRenderedPageBreak/>
        <w:drawing>
          <wp:anchor distT="0" distB="0" distL="114300" distR="114300" simplePos="0" relativeHeight="251661312" behindDoc="0" locked="0" layoutInCell="1" allowOverlap="1" wp14:anchorId="786CCAB2" wp14:editId="00A903EE">
            <wp:simplePos x="0" y="0"/>
            <wp:positionH relativeFrom="column">
              <wp:posOffset>23495</wp:posOffset>
            </wp:positionH>
            <wp:positionV relativeFrom="paragraph">
              <wp:posOffset>535940</wp:posOffset>
            </wp:positionV>
            <wp:extent cx="6012180" cy="8136255"/>
            <wp:effectExtent l="0" t="0" r="7620" b="0"/>
            <wp:wrapSquare wrapText="bothSides"/>
            <wp:docPr id="26" name="Picture 10" descr="cong nghie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0" descr="cong nghiep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12180" cy="8136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822B3A" w:rsidRPr="00BE3596">
        <w:rPr>
          <w:rFonts w:ascii="Times New Roman" w:hAnsi="Times New Roman"/>
          <w:b/>
          <w:color w:val="0F243E" w:themeColor="text2" w:themeShade="80"/>
          <w:sz w:val="26"/>
        </w:rPr>
        <w:t>THE MAP OF INDUSTRIAL ZONES IN NINH THUẬN PROVINCE</w:t>
      </w:r>
    </w:p>
    <w:p w:rsidR="00575269" w:rsidRPr="00BE3596" w:rsidRDefault="002706A1" w:rsidP="00822B3A">
      <w:pPr>
        <w:jc w:val="center"/>
        <w:rPr>
          <w:rFonts w:ascii="Times New Roman" w:hAnsi="Times New Roman"/>
          <w:i/>
          <w:color w:val="0F243E" w:themeColor="text2" w:themeShade="80"/>
          <w:sz w:val="28"/>
          <w:szCs w:val="28"/>
        </w:rPr>
      </w:pPr>
      <w:r w:rsidRPr="00BE3596">
        <w:rPr>
          <w:rFonts w:ascii="Times New Roman" w:hAnsi="Times New Roman"/>
          <w:noProof/>
          <w:color w:val="0F243E" w:themeColor="text2" w:themeShade="80"/>
          <w:sz w:val="28"/>
          <w:szCs w:val="28"/>
          <w:lang w:eastAsia="en-US"/>
        </w:rPr>
        <mc:AlternateContent>
          <mc:Choice Requires="wps">
            <w:drawing>
              <wp:anchor distT="0" distB="0" distL="114300" distR="114300" simplePos="0" relativeHeight="251664384" behindDoc="0" locked="0" layoutInCell="1" allowOverlap="1" wp14:anchorId="10E82DB5" wp14:editId="362E28DC">
                <wp:simplePos x="0" y="0"/>
                <wp:positionH relativeFrom="column">
                  <wp:posOffset>3566795</wp:posOffset>
                </wp:positionH>
                <wp:positionV relativeFrom="paragraph">
                  <wp:posOffset>7449185</wp:posOffset>
                </wp:positionV>
                <wp:extent cx="340360" cy="658495"/>
                <wp:effectExtent l="355282" t="368618" r="14923" b="14922"/>
                <wp:wrapSquare wrapText="bothSides"/>
                <wp:docPr id="2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40360" cy="658495"/>
                        </a:xfrm>
                        <a:prstGeom prst="wedgeRoundRectCallout">
                          <a:avLst>
                            <a:gd name="adj1" fmla="val -142006"/>
                            <a:gd name="adj2" fmla="val 94801"/>
                            <a:gd name="adj3" fmla="val 16667"/>
                          </a:avLst>
                        </a:prstGeom>
                        <a:solidFill>
                          <a:srgbClr val="FFFF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2B3A" w:rsidRPr="002706A1" w:rsidRDefault="00822B3A" w:rsidP="00BA3116">
                            <w:pPr>
                              <w:jc w:val="center"/>
                              <w:rPr>
                                <w:rFonts w:ascii="Times New Roman" w:hAnsi="Times New Roman"/>
                                <w:sz w:val="16"/>
                                <w:szCs w:val="16"/>
                              </w:rPr>
                            </w:pPr>
                            <w:r w:rsidRPr="002706A1">
                              <w:rPr>
                                <w:rFonts w:ascii="Times New Roman" w:hAnsi="Times New Roman"/>
                                <w:sz w:val="16"/>
                                <w:szCs w:val="16"/>
                              </w:rPr>
                              <w:t xml:space="preserve">KCN Ca Na </w:t>
                            </w:r>
                          </w:p>
                          <w:p w:rsidR="00822B3A" w:rsidRPr="002706A1" w:rsidRDefault="00822B3A" w:rsidP="00BA3116">
                            <w:pPr>
                              <w:jc w:val="center"/>
                              <w:rPr>
                                <w:rFonts w:ascii="Times New Roman" w:hAnsi="Times New Roman"/>
                                <w:sz w:val="16"/>
                                <w:szCs w:val="16"/>
                                <w:lang w:val="vi-VN"/>
                              </w:rPr>
                            </w:pPr>
                            <w:r w:rsidRPr="002706A1">
                              <w:rPr>
                                <w:rFonts w:ascii="Times New Roman" w:hAnsi="Times New Roman"/>
                                <w:sz w:val="16"/>
                                <w:szCs w:val="16"/>
                              </w:rPr>
                              <w:t>827,2 ha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3" o:spid="_x0000_s1026" type="#_x0000_t62" style="position:absolute;margin-left:280.85pt;margin-top:586.55pt;width:26.8pt;height:51.8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" adj="-19873,31277" fillcolor="yellow">
                <v:textbox inset="0,0,0,0">
                  <w:txbxContent>
                    <w:p w:rsidR="00783AF3" w:rsidRPr="002706A1" w:rsidRDefault="002926F1" w:rsidP="00BA3116">
                      <w:pPr>
                        <w:jc w:val="center"/>
                        <w:rPr>
                          <w:rFonts w:ascii="Times New Roman" w:hAnsi="Times New Roman"/>
                          <w:sz w:val="16"/>
                          <w:szCs w:val="16"/>
                        </w:rPr>
                      </w:pPr>
                      <w:r w:rsidRPr="002706A1">
                        <w:rPr>
                          <w:rFonts w:ascii="Times New Roman" w:hAnsi="Times New Roman"/>
                          <w:sz w:val="16"/>
                          <w:szCs w:val="16"/>
                        </w:rPr>
                        <w:t xml:space="preserve">KCN </w:t>
                      </w:r>
                      <w:r w:rsidR="00783AF3" w:rsidRPr="002706A1">
                        <w:rPr>
                          <w:rFonts w:ascii="Times New Roman" w:hAnsi="Times New Roman"/>
                          <w:sz w:val="16"/>
                          <w:szCs w:val="16"/>
                        </w:rPr>
                        <w:t xml:space="preserve">Ca Na </w:t>
                      </w:r>
                    </w:p>
                    <w:p w:rsidR="002926F1" w:rsidRPr="002706A1" w:rsidRDefault="002926F1" w:rsidP="00BA3116">
                      <w:pPr>
                        <w:jc w:val="center"/>
                        <w:rPr>
                          <w:rFonts w:ascii="Times New Roman" w:hAnsi="Times New Roman"/>
                          <w:sz w:val="16"/>
                          <w:szCs w:val="16"/>
                          <w:lang w:val="vi-VN"/>
                        </w:rPr>
                      </w:pPr>
                      <w:r w:rsidRPr="002706A1">
                        <w:rPr>
                          <w:rFonts w:ascii="Times New Roman" w:hAnsi="Times New Roman"/>
                          <w:sz w:val="16"/>
                          <w:szCs w:val="16"/>
                        </w:rPr>
                        <w:t>827,2 ha</w:t>
                      </w:r>
                    </w:p>
                  </w:txbxContent>
                </v:textbox>
                <w10:wrap type="square"/>
              </v:shape>
            </w:pict>
          </mc:Fallback>
        </mc:AlternateContent>
      </w:r>
      <w:r w:rsidRPr="00BE3596">
        <w:rPr>
          <w:rFonts w:ascii="Times New Roman" w:hAnsi="Times New Roman"/>
          <w:noProof/>
          <w:color w:val="0F243E" w:themeColor="text2" w:themeShade="80"/>
          <w:sz w:val="28"/>
          <w:szCs w:val="28"/>
          <w:lang w:eastAsia="en-US"/>
        </w:rPr>
        <mc:AlternateContent>
          <mc:Choice Requires="wps">
            <w:drawing>
              <wp:anchor distT="0" distB="0" distL="114300" distR="114300" simplePos="0" relativeHeight="251666432" behindDoc="0" locked="0" layoutInCell="1" allowOverlap="1" wp14:anchorId="726C4C42" wp14:editId="3FB678D6">
                <wp:simplePos x="0" y="0"/>
                <wp:positionH relativeFrom="column">
                  <wp:posOffset>2413000</wp:posOffset>
                </wp:positionH>
                <wp:positionV relativeFrom="paragraph">
                  <wp:posOffset>7699375</wp:posOffset>
                </wp:positionV>
                <wp:extent cx="637540" cy="249555"/>
                <wp:effectExtent l="0" t="228600" r="181610" b="17145"/>
                <wp:wrapSquare wrapText="bothSides"/>
                <wp:docPr id="3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37540" cy="249555"/>
                        </a:xfrm>
                        <a:prstGeom prst="wedgeRoundRectCallout">
                          <a:avLst>
                            <a:gd name="adj1" fmla="val -70556"/>
                            <a:gd name="adj2" fmla="val 124502"/>
                            <a:gd name="adj3" fmla="val 16667"/>
                          </a:avLst>
                        </a:prstGeom>
                        <a:solidFill>
                          <a:srgbClr val="FFFF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2B3A" w:rsidRPr="002706A1" w:rsidRDefault="00822B3A" w:rsidP="00BA3116">
                            <w:pPr>
                              <w:jc w:val="center"/>
                              <w:rPr>
                                <w:rFonts w:ascii="Times New Roman" w:hAnsi="Times New Roman"/>
                                <w:sz w:val="16"/>
                                <w:szCs w:val="16"/>
                                <w:lang w:val="vi-VN"/>
                              </w:rPr>
                            </w:pPr>
                            <w:r w:rsidRPr="002706A1">
                              <w:rPr>
                                <w:rFonts w:ascii="Times New Roman" w:hAnsi="Times New Roman"/>
                                <w:sz w:val="16"/>
                                <w:szCs w:val="16"/>
                              </w:rPr>
                              <w:t>Cảng Ca Na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5" o:spid="_x0000_s1027" type="#_x0000_t62" style="position:absolute;margin-left:190pt;margin-top:606.25pt;width:50.2pt;height:19.65pt;rotation:18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" adj="-4440,37692" fillcolor="yellow">
                <v:textbox inset="0,0,0,0">
                  <w:txbxContent>
                    <w:p w:rsidR="00783AF3" w:rsidRPr="002706A1" w:rsidRDefault="002706A1" w:rsidP="00BA3116">
                      <w:pPr>
                        <w:jc w:val="center"/>
                        <w:rPr>
                          <w:rFonts w:ascii="Times New Roman" w:hAnsi="Times New Roman"/>
                          <w:sz w:val="16"/>
                          <w:szCs w:val="16"/>
                          <w:lang w:val="vi-VN"/>
                        </w:rPr>
                      </w:pPr>
                      <w:r w:rsidRPr="002706A1">
                        <w:rPr>
                          <w:rFonts w:ascii="Times New Roman" w:hAnsi="Times New Roman"/>
                          <w:sz w:val="16"/>
                          <w:szCs w:val="16"/>
                        </w:rPr>
                        <w:t xml:space="preserve">Cảng </w:t>
                      </w:r>
                      <w:r w:rsidR="00783AF3" w:rsidRPr="002706A1">
                        <w:rPr>
                          <w:rFonts w:ascii="Times New Roman" w:hAnsi="Times New Roman"/>
                          <w:sz w:val="16"/>
                          <w:szCs w:val="16"/>
                        </w:rPr>
                        <w:t>Ca Na</w:t>
                      </w:r>
                    </w:p>
                  </w:txbxContent>
                </v:textbox>
                <w10:wrap type="square"/>
              </v:shape>
            </w:pict>
          </mc:Fallback>
        </mc:AlternateContent>
      </w:r>
      <w:r w:rsidRPr="00BE3596">
        <w:rPr>
          <w:rFonts w:ascii="Times New Roman" w:hAnsi="Times New Roman"/>
          <w:noProof/>
          <w:color w:val="0F243E" w:themeColor="text2" w:themeShade="80"/>
          <w:sz w:val="28"/>
          <w:szCs w:val="28"/>
          <w:lang w:eastAsia="en-US"/>
        </w:rPr>
        <mc:AlternateContent>
          <mc:Choice Requires="wps">
            <w:drawing>
              <wp:anchor distT="0" distB="0" distL="114300" distR="114300" simplePos="0" relativeHeight="251665408" behindDoc="0" locked="0" layoutInCell="1" allowOverlap="1" wp14:anchorId="1725A096" wp14:editId="198E50D1">
                <wp:simplePos x="0" y="0"/>
                <wp:positionH relativeFrom="column">
                  <wp:posOffset>4406900</wp:posOffset>
                </wp:positionH>
                <wp:positionV relativeFrom="paragraph">
                  <wp:posOffset>6503035</wp:posOffset>
                </wp:positionV>
                <wp:extent cx="314325" cy="830580"/>
                <wp:effectExtent l="1075373" t="296227" r="18097" b="18098"/>
                <wp:wrapSquare wrapText="bothSides"/>
                <wp:docPr id="3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14325" cy="830580"/>
                        </a:xfrm>
                        <a:prstGeom prst="wedgeRoundRectCallout">
                          <a:avLst>
                            <a:gd name="adj1" fmla="val -138029"/>
                            <a:gd name="adj2" fmla="val 167398"/>
                            <a:gd name="adj3" fmla="val 16667"/>
                          </a:avLst>
                        </a:prstGeom>
                        <a:solidFill>
                          <a:srgbClr val="FFFF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2B3A" w:rsidRDefault="00822B3A" w:rsidP="00BA3116">
                            <w:pPr>
                              <w:jc w:val="center"/>
                              <w:rPr>
                                <w:rFonts w:ascii="Times New Roman" w:hAnsi="Times New Roman"/>
                                <w:sz w:val="16"/>
                                <w:szCs w:val="16"/>
                              </w:rPr>
                            </w:pPr>
                            <w:r>
                              <w:rPr>
                                <w:rFonts w:ascii="Times New Roman" w:hAnsi="Times New Roman"/>
                                <w:sz w:val="16"/>
                                <w:szCs w:val="16"/>
                              </w:rPr>
                              <w:t xml:space="preserve">KCN </w:t>
                            </w:r>
                            <w:r w:rsidRPr="00540983">
                              <w:rPr>
                                <w:rFonts w:ascii="Times New Roman" w:hAnsi="Times New Roman"/>
                                <w:sz w:val="16"/>
                                <w:szCs w:val="16"/>
                              </w:rPr>
                              <w:t xml:space="preserve">Phuoc Nam </w:t>
                            </w:r>
                          </w:p>
                          <w:p w:rsidR="00822B3A" w:rsidRPr="00FB7F26" w:rsidRDefault="00822B3A" w:rsidP="00BA3116">
                            <w:pPr>
                              <w:jc w:val="center"/>
                              <w:rPr>
                                <w:rFonts w:ascii="Times New Roman" w:hAnsi="Times New Roman"/>
                                <w:sz w:val="18"/>
                                <w:szCs w:val="20"/>
                                <w:lang w:val="vi-VN"/>
                              </w:rPr>
                            </w:pPr>
                            <w:r>
                              <w:rPr>
                                <w:rFonts w:ascii="Times New Roman" w:hAnsi="Times New Roman"/>
                                <w:sz w:val="16"/>
                                <w:szCs w:val="16"/>
                              </w:rPr>
                              <w:t>370 ha</w:t>
                            </w:r>
                          </w:p>
                          <w:p w:rsidR="00822B3A" w:rsidRDefault="00822B3A"/>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4" o:spid="_x0000_s1028" type="#_x0000_t62" style="position:absolute;margin-left:347pt;margin-top:512.05pt;width:24.75pt;height:65.4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" adj="-19014,46958" fillcolor="yellow">
                <v:textbox inset="0,0,0,0">
                  <w:txbxContent>
                    <w:p w:rsidR="00783AF3" w:rsidRDefault="002926F1" w:rsidP="00BA3116">
                      <w:pPr>
                        <w:jc w:val="center"/>
                        <w:rPr>
                          <w:rFonts w:ascii="Times New Roman" w:hAnsi="Times New Roman"/>
                          <w:sz w:val="16"/>
                          <w:szCs w:val="16"/>
                        </w:rPr>
                      </w:pPr>
                      <w:r>
                        <w:rPr>
                          <w:rFonts w:ascii="Times New Roman" w:hAnsi="Times New Roman"/>
                          <w:sz w:val="16"/>
                          <w:szCs w:val="16"/>
                        </w:rPr>
                        <w:t xml:space="preserve">KCN </w:t>
                      </w:r>
                      <w:r w:rsidR="00783AF3" w:rsidRPr="00540983">
                        <w:rPr>
                          <w:rFonts w:ascii="Times New Roman" w:hAnsi="Times New Roman"/>
                          <w:sz w:val="16"/>
                          <w:szCs w:val="16"/>
                        </w:rPr>
                        <w:t xml:space="preserve">Phuoc Nam </w:t>
                      </w:r>
                    </w:p>
                    <w:p w:rsidR="002926F1" w:rsidRPr="00FB7F26" w:rsidRDefault="002926F1" w:rsidP="00BA3116">
                      <w:pPr>
                        <w:jc w:val="center"/>
                        <w:rPr>
                          <w:rFonts w:ascii="Times New Roman" w:hAnsi="Times New Roman"/>
                          <w:sz w:val="18"/>
                          <w:szCs w:val="20"/>
                          <w:lang w:val="vi-VN"/>
                        </w:rPr>
                      </w:pPr>
                      <w:r>
                        <w:rPr>
                          <w:rFonts w:ascii="Times New Roman" w:hAnsi="Times New Roman"/>
                          <w:sz w:val="16"/>
                          <w:szCs w:val="16"/>
                        </w:rPr>
                        <w:t>370 ha</w:t>
                      </w:r>
                    </w:p>
                    <w:p w:rsidR="002706A1" w:rsidRDefault="002706A1"/>
                  </w:txbxContent>
                </v:textbox>
                <w10:wrap type="square"/>
              </v:shape>
            </w:pict>
          </mc:Fallback>
        </mc:AlternateContent>
      </w:r>
      <w:r w:rsidRPr="00BE3596">
        <w:rPr>
          <w:rFonts w:ascii="Times New Roman" w:hAnsi="Times New Roman"/>
          <w:noProof/>
          <w:color w:val="0F243E" w:themeColor="text2" w:themeShade="80"/>
          <w:sz w:val="28"/>
          <w:szCs w:val="28"/>
          <w:lang w:eastAsia="en-US"/>
        </w:rPr>
        <mc:AlternateContent>
          <mc:Choice Requires="wps">
            <w:drawing>
              <wp:anchor distT="0" distB="0" distL="114300" distR="114300" simplePos="0" relativeHeight="251667456" behindDoc="0" locked="0" layoutInCell="1" allowOverlap="1" wp14:anchorId="3D1A320B" wp14:editId="30FEAB56">
                <wp:simplePos x="0" y="0"/>
                <wp:positionH relativeFrom="column">
                  <wp:posOffset>4375150</wp:posOffset>
                </wp:positionH>
                <wp:positionV relativeFrom="paragraph">
                  <wp:posOffset>5609590</wp:posOffset>
                </wp:positionV>
                <wp:extent cx="321310" cy="760730"/>
                <wp:effectExtent l="332740" t="562610" r="11430" b="11430"/>
                <wp:wrapSquare wrapText="bothSides"/>
                <wp:docPr id="3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21310" cy="760730"/>
                        </a:xfrm>
                        <a:prstGeom prst="wedgeRoundRectCallout">
                          <a:avLst>
                            <a:gd name="adj1" fmla="val -218844"/>
                            <a:gd name="adj2" fmla="val 85183"/>
                            <a:gd name="adj3" fmla="val 16667"/>
                          </a:avLst>
                        </a:prstGeom>
                        <a:solidFill>
                          <a:srgbClr val="FFFF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2B3A" w:rsidRDefault="00822B3A" w:rsidP="00BA3116">
                            <w:pPr>
                              <w:jc w:val="center"/>
                              <w:rPr>
                                <w:rFonts w:ascii="Times New Roman" w:hAnsi="Times New Roman"/>
                                <w:sz w:val="16"/>
                                <w:szCs w:val="16"/>
                              </w:rPr>
                            </w:pPr>
                            <w:r>
                              <w:rPr>
                                <w:rFonts w:ascii="Times New Roman" w:hAnsi="Times New Roman"/>
                                <w:sz w:val="16"/>
                                <w:szCs w:val="16"/>
                              </w:rPr>
                              <w:t xml:space="preserve">KCN Thanh Hai </w:t>
                            </w:r>
                          </w:p>
                          <w:p w:rsidR="00822B3A" w:rsidRPr="00540983" w:rsidRDefault="00822B3A" w:rsidP="00BA3116">
                            <w:pPr>
                              <w:jc w:val="center"/>
                              <w:rPr>
                                <w:rFonts w:ascii="Times New Roman" w:hAnsi="Times New Roman"/>
                                <w:sz w:val="16"/>
                                <w:szCs w:val="16"/>
                                <w:lang w:val="vi-VN"/>
                              </w:rPr>
                            </w:pPr>
                            <w:r>
                              <w:rPr>
                                <w:rFonts w:ascii="Times New Roman" w:hAnsi="Times New Roman"/>
                                <w:sz w:val="16"/>
                                <w:szCs w:val="16"/>
                              </w:rPr>
                              <w:t>77,987 ha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62" style="position:absolute;margin-left:344.5pt;margin-top:441.7pt;width:25.3pt;height:59.9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" adj="-36470,29200" fillcolor="yellow">
                <v:textbox inset="0,0,0,0">
                  <w:txbxContent>
                    <w:p w:rsidR="00783AF3" w:rsidRDefault="002926F1" w:rsidP="00BA3116">
                      <w:pPr>
                        <w:jc w:val="center"/>
                        <w:rPr>
                          <w:rFonts w:ascii="Times New Roman" w:hAnsi="Times New Roman"/>
                          <w:sz w:val="16"/>
                          <w:szCs w:val="16"/>
                        </w:rPr>
                      </w:pPr>
                      <w:r>
                        <w:rPr>
                          <w:rFonts w:ascii="Times New Roman" w:hAnsi="Times New Roman"/>
                          <w:sz w:val="16"/>
                          <w:szCs w:val="16"/>
                        </w:rPr>
                        <w:t xml:space="preserve">KCN </w:t>
                      </w:r>
                      <w:r w:rsidR="00783AF3">
                        <w:rPr>
                          <w:rFonts w:ascii="Times New Roman" w:hAnsi="Times New Roman"/>
                          <w:sz w:val="16"/>
                          <w:szCs w:val="16"/>
                        </w:rPr>
                        <w:t xml:space="preserve">Thanh Hai </w:t>
                      </w:r>
                    </w:p>
                    <w:p w:rsidR="002926F1" w:rsidRPr="00540983" w:rsidRDefault="002926F1" w:rsidP="00BA3116">
                      <w:pPr>
                        <w:jc w:val="center"/>
                        <w:rPr>
                          <w:rFonts w:ascii="Times New Roman" w:hAnsi="Times New Roman"/>
                          <w:sz w:val="16"/>
                          <w:szCs w:val="16"/>
                          <w:lang w:val="vi-VN"/>
                        </w:rPr>
                      </w:pPr>
                      <w:r>
                        <w:rPr>
                          <w:rFonts w:ascii="Times New Roman" w:hAnsi="Times New Roman"/>
                          <w:sz w:val="16"/>
                          <w:szCs w:val="16"/>
                        </w:rPr>
                        <w:t>77,987 ha</w:t>
                      </w:r>
                    </w:p>
                  </w:txbxContent>
                </v:textbox>
                <w10:wrap type="square"/>
              </v:shape>
            </w:pict>
          </mc:Fallback>
        </mc:AlternateContent>
      </w:r>
      <w:r w:rsidRPr="00BE3596">
        <w:rPr>
          <w:rFonts w:ascii="Times New Roman" w:hAnsi="Times New Roman"/>
          <w:noProof/>
          <w:color w:val="0F243E" w:themeColor="text2" w:themeShade="80"/>
          <w:sz w:val="28"/>
          <w:szCs w:val="28"/>
          <w:lang w:eastAsia="en-US"/>
        </w:rPr>
        <mc:AlternateContent>
          <mc:Choice Requires="wps">
            <w:drawing>
              <wp:anchor distT="0" distB="0" distL="114300" distR="114300" simplePos="0" relativeHeight="251663360" behindDoc="0" locked="0" layoutInCell="1" allowOverlap="1" wp14:anchorId="50E2E3CA" wp14:editId="2B499241">
                <wp:simplePos x="0" y="0"/>
                <wp:positionH relativeFrom="column">
                  <wp:posOffset>5023485</wp:posOffset>
                </wp:positionH>
                <wp:positionV relativeFrom="paragraph">
                  <wp:posOffset>5120640</wp:posOffset>
                </wp:positionV>
                <wp:extent cx="321945" cy="751840"/>
                <wp:effectExtent l="585153" t="862647" r="15557" b="15558"/>
                <wp:wrapSquare wrapText="bothSides"/>
                <wp:docPr id="2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321945" cy="751840"/>
                        </a:xfrm>
                        <a:prstGeom prst="wedgeRoundRectCallout">
                          <a:avLst>
                            <a:gd name="adj1" fmla="val -295536"/>
                            <a:gd name="adj2" fmla="val 121295"/>
                            <a:gd name="adj3" fmla="val 16667"/>
                          </a:avLst>
                        </a:prstGeom>
                        <a:solidFill>
                          <a:srgbClr val="FFFF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2B3A" w:rsidRPr="00540983" w:rsidRDefault="00822B3A" w:rsidP="00BA3116">
                            <w:pPr>
                              <w:jc w:val="center"/>
                              <w:rPr>
                                <w:rFonts w:ascii="Times New Roman" w:hAnsi="Times New Roman"/>
                                <w:sz w:val="16"/>
                                <w:szCs w:val="16"/>
                                <w:lang w:val="vi-VN"/>
                              </w:rPr>
                            </w:pPr>
                            <w:r>
                              <w:rPr>
                                <w:rFonts w:ascii="Times New Roman" w:hAnsi="Times New Roman"/>
                                <w:sz w:val="16"/>
                                <w:szCs w:val="16"/>
                              </w:rPr>
                              <w:t xml:space="preserve">KCN </w:t>
                            </w:r>
                            <w:r w:rsidRPr="00540983">
                              <w:rPr>
                                <w:rFonts w:ascii="Times New Roman" w:hAnsi="Times New Roman"/>
                                <w:sz w:val="16"/>
                                <w:szCs w:val="16"/>
                              </w:rPr>
                              <w:t>D</w:t>
                            </w:r>
                            <w:r>
                              <w:rPr>
                                <w:rFonts w:ascii="Times New Roman" w:hAnsi="Times New Roman"/>
                                <w:sz w:val="16"/>
                                <w:szCs w:val="16"/>
                              </w:rPr>
                              <w:t>u Long</w:t>
                            </w:r>
                            <w:r w:rsidRPr="00540983">
                              <w:rPr>
                                <w:rFonts w:ascii="Times New Roman" w:hAnsi="Times New Roman"/>
                                <w:sz w:val="16"/>
                                <w:szCs w:val="16"/>
                              </w:rPr>
                              <w:t xml:space="preserve"> </w:t>
                            </w:r>
                            <w:r>
                              <w:rPr>
                                <w:rFonts w:ascii="Times New Roman" w:hAnsi="Times New Roman"/>
                                <w:sz w:val="16"/>
                                <w:szCs w:val="16"/>
                              </w:rPr>
                              <w:t>407,28 ha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2" o:spid="_x0000_s1030" type="#_x0000_t62" style="position:absolute;margin-left:395.55pt;margin-top:403.2pt;width:25.35pt;height:59.2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" adj="-53036,37000" fillcolor="yellow">
                <v:textbox inset="0,0,0,0">
                  <w:txbxContent>
                    <w:p w:rsidR="002926F1" w:rsidRPr="00540983" w:rsidRDefault="002926F1" w:rsidP="00BA3116">
                      <w:pPr>
                        <w:jc w:val="center"/>
                        <w:rPr>
                          <w:rFonts w:ascii="Times New Roman" w:hAnsi="Times New Roman"/>
                          <w:sz w:val="16"/>
                          <w:szCs w:val="16"/>
                          <w:lang w:val="vi-VN"/>
                        </w:rPr>
                      </w:pPr>
                      <w:r>
                        <w:rPr>
                          <w:rFonts w:ascii="Times New Roman" w:hAnsi="Times New Roman"/>
                          <w:sz w:val="16"/>
                          <w:szCs w:val="16"/>
                        </w:rPr>
                        <w:t xml:space="preserve">KCN </w:t>
                      </w:r>
                      <w:r w:rsidR="00783AF3" w:rsidRPr="00540983">
                        <w:rPr>
                          <w:rFonts w:ascii="Times New Roman" w:hAnsi="Times New Roman"/>
                          <w:sz w:val="16"/>
                          <w:szCs w:val="16"/>
                        </w:rPr>
                        <w:t>D</w:t>
                      </w:r>
                      <w:r w:rsidR="00783AF3">
                        <w:rPr>
                          <w:rFonts w:ascii="Times New Roman" w:hAnsi="Times New Roman"/>
                          <w:sz w:val="16"/>
                          <w:szCs w:val="16"/>
                        </w:rPr>
                        <w:t>u Long</w:t>
                      </w:r>
                      <w:r w:rsidR="00783AF3" w:rsidRPr="00540983">
                        <w:rPr>
                          <w:rFonts w:ascii="Times New Roman" w:hAnsi="Times New Roman"/>
                          <w:sz w:val="16"/>
                          <w:szCs w:val="16"/>
                        </w:rPr>
                        <w:t xml:space="preserve"> </w:t>
                      </w:r>
                      <w:r>
                        <w:rPr>
                          <w:rFonts w:ascii="Times New Roman" w:hAnsi="Times New Roman"/>
                          <w:sz w:val="16"/>
                          <w:szCs w:val="16"/>
                        </w:rPr>
                        <w:t>407,28 ha</w:t>
                      </w:r>
                    </w:p>
                  </w:txbxContent>
                </v:textbox>
                <w10:wrap type="square"/>
              </v:shape>
            </w:pict>
          </mc:Fallback>
        </mc:AlternateContent>
      </w:r>
      <w:r w:rsidR="002926F1" w:rsidRPr="00BE3596">
        <w:rPr>
          <w:rFonts w:ascii="Times New Roman" w:hAnsi="Times New Roman"/>
          <w:noProof/>
          <w:color w:val="0F243E" w:themeColor="text2" w:themeShade="80"/>
          <w:sz w:val="28"/>
          <w:szCs w:val="28"/>
          <w:lang w:eastAsia="en-US"/>
        </w:rPr>
        <mc:AlternateContent>
          <mc:Choice Requires="wps">
            <w:drawing>
              <wp:anchor distT="0" distB="0" distL="114300" distR="114300" simplePos="0" relativeHeight="251662336" behindDoc="0" locked="0" layoutInCell="1" allowOverlap="1" wp14:anchorId="6F2C4BAC" wp14:editId="116009BC">
                <wp:simplePos x="0" y="0"/>
                <wp:positionH relativeFrom="column">
                  <wp:posOffset>5208270</wp:posOffset>
                </wp:positionH>
                <wp:positionV relativeFrom="paragraph">
                  <wp:posOffset>1931035</wp:posOffset>
                </wp:positionV>
                <wp:extent cx="349250" cy="565150"/>
                <wp:effectExtent l="63500" t="584200" r="19050" b="19050"/>
                <wp:wrapSquare wrapText="bothSides"/>
                <wp:docPr id="2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flipV="1">
                          <a:off x="0" y="0"/>
                          <a:ext cx="349250" cy="565150"/>
                        </a:xfrm>
                        <a:prstGeom prst="wedgeRoundRectCallout">
                          <a:avLst>
                            <a:gd name="adj1" fmla="val 200083"/>
                            <a:gd name="adj2" fmla="val 54120"/>
                            <a:gd name="adj3" fmla="val 16667"/>
                          </a:avLst>
                        </a:prstGeom>
                        <a:solidFill>
                          <a:srgbClr val="FFFF0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22B3A" w:rsidRPr="00DF2406" w:rsidRDefault="00822B3A" w:rsidP="00BA3116">
                            <w:pPr>
                              <w:jc w:val="center"/>
                              <w:rPr>
                                <w:rFonts w:ascii="Times New Roman" w:hAnsi="Times New Roman"/>
                                <w:sz w:val="20"/>
                                <w:szCs w:val="20"/>
                              </w:rPr>
                            </w:pPr>
                            <w:r w:rsidRPr="00DF2406">
                              <w:rPr>
                                <w:rFonts w:ascii="Times New Roman" w:hAnsi="Times New Roman"/>
                                <w:sz w:val="20"/>
                                <w:szCs w:val="20"/>
                              </w:rPr>
                              <w:t>NINH THUẬN</w:t>
                            </w:r>
                          </w:p>
                        </w:txbxContent>
                      </wps:txbx>
                      <wps:bodyPr rot="0" vert="horz" wrap="square" lIns="0" tIns="0" rIns="0" bIns="0" anchor="t" anchorCtr="0" upright="1">
                        <a:noAutofit/>
                      </wps:bodyPr>
                    </wps:wsp>
                  </a:graphicData>
                </a:graphic>
              </wp:anchor>
            </w:drawing>
          </mc:Choice>
          <mc:Fallback>
            <w:pict>
              <v:shape id="AutoShape 11" o:spid="_x0000_s1031" type="#_x0000_t62" style="position:absolute;margin-left:410.1pt;margin-top:152.05pt;width:27.5pt;height:44.5pt;rotation:90;flip:y;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" adj="54018,22490" fillcolor="yellow">
                <v:textbox inset="0,0,0,0">
                  <w:txbxContent>
                    <w:p w:rsidR="00783AF3" w:rsidRPr="00DF2406" w:rsidRDefault="00783AF3" w:rsidP="00BA3116">
                      <w:pPr>
                        <w:jc w:val="center"/>
                        <w:rPr>
                          <w:rFonts w:ascii="Times New Roman" w:hAnsi="Times New Roman"/>
                          <w:sz w:val="20"/>
                          <w:szCs w:val="20"/>
                        </w:rPr>
                      </w:pPr>
                      <w:r w:rsidRPr="00DF2406">
                        <w:rPr>
                          <w:rFonts w:ascii="Times New Roman" w:hAnsi="Times New Roman"/>
                          <w:sz w:val="20"/>
                          <w:szCs w:val="20"/>
                        </w:rPr>
                        <w:t>NINH THUẬN</w:t>
                      </w:r>
                    </w:p>
                  </w:txbxContent>
                </v:textbox>
                <w10:wrap type="square"/>
              </v:shape>
            </w:pict>
          </mc:Fallback>
        </mc:AlternateContent>
      </w:r>
    </w:p>
    <w:p w:rsidR="00362BC2" w:rsidRPr="00BE3596" w:rsidRDefault="00362BC2" w:rsidP="001328A8">
      <w:pPr>
        <w:spacing w:before="120" w:after="120"/>
        <w:jc w:val="center"/>
        <w:rPr>
          <w:rFonts w:ascii="Times New Roman" w:hAnsi="Times New Roman"/>
          <w:b/>
          <w:color w:val="0F243E" w:themeColor="text2" w:themeShade="80"/>
          <w:sz w:val="36"/>
          <w:szCs w:val="36"/>
        </w:rPr>
      </w:pPr>
    </w:p>
    <w:p w:rsidR="00BE3596" w:rsidRPr="00BE3596" w:rsidRDefault="00BE3596" w:rsidP="001328A8">
      <w:pPr>
        <w:spacing w:before="120" w:after="120"/>
        <w:jc w:val="center"/>
        <w:rPr>
          <w:rFonts w:ascii="Times New Roman" w:hAnsi="Times New Roman"/>
          <w:b/>
          <w:color w:val="0F243E" w:themeColor="text2" w:themeShade="80"/>
          <w:sz w:val="36"/>
          <w:szCs w:val="36"/>
        </w:rPr>
      </w:pPr>
    </w:p>
    <w:p w:rsidR="00BE3596" w:rsidRPr="00BE3596" w:rsidRDefault="00BE3596" w:rsidP="00BE3596">
      <w:pPr>
        <w:tabs>
          <w:tab w:val="left" w:pos="1186"/>
          <w:tab w:val="left" w:pos="3085"/>
          <w:tab w:val="left" w:pos="18074"/>
        </w:tabs>
        <w:suppressAutoHyphens/>
        <w:autoSpaceDE w:val="0"/>
        <w:autoSpaceDN w:val="0"/>
        <w:adjustRightInd w:val="0"/>
        <w:spacing w:line="288" w:lineRule="auto"/>
        <w:jc w:val="center"/>
        <w:textAlignment w:val="center"/>
        <w:rPr>
          <w:rFonts w:ascii="Times New Roman" w:hAnsi="Times New Roman"/>
          <w:color w:val="0F243E" w:themeColor="text2" w:themeShade="80"/>
          <w:w w:val="125"/>
          <w:sz w:val="28"/>
          <w:szCs w:val="28"/>
          <w:lang w:val="ro-RO"/>
        </w:rPr>
      </w:pPr>
      <w:r w:rsidRPr="00BE3596">
        <w:rPr>
          <w:rFonts w:ascii="Times New Roman" w:hAnsi="Times New Roman"/>
          <w:color w:val="0F243E" w:themeColor="text2" w:themeShade="80"/>
          <w:w w:val="125"/>
          <w:sz w:val="28"/>
          <w:szCs w:val="28"/>
          <w:lang w:val="ro-RO"/>
        </w:rPr>
        <w:lastRenderedPageBreak/>
        <w:t xml:space="preserve">INDUSTRIAL </w:t>
      </w:r>
      <w:r w:rsidRPr="00BE3596">
        <w:rPr>
          <w:rFonts w:ascii="Times New Roman" w:hAnsi="Times New Roman"/>
          <w:caps/>
          <w:color w:val="0F243E" w:themeColor="text2" w:themeShade="80"/>
          <w:w w:val="125"/>
          <w:sz w:val="28"/>
          <w:szCs w:val="28"/>
          <w:lang w:val="ro-RO"/>
        </w:rPr>
        <w:t>parks</w:t>
      </w:r>
    </w:p>
    <w:p w:rsidR="00BE3596" w:rsidRPr="00BE3596" w:rsidRDefault="00BE3596" w:rsidP="00BE3596">
      <w:pPr>
        <w:tabs>
          <w:tab w:val="left" w:pos="450"/>
          <w:tab w:val="left" w:pos="1170"/>
        </w:tabs>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 xml:space="preserve">I. DU LONG INDUSTRIAL </w:t>
      </w:r>
      <w:r w:rsidRPr="00BE3596">
        <w:rPr>
          <w:rFonts w:ascii="Times New Roman" w:hAnsi="Times New Roman"/>
          <w:b/>
          <w:bCs/>
          <w:caps/>
          <w:color w:val="0F243E" w:themeColor="text2" w:themeShade="80"/>
          <w:sz w:val="28"/>
          <w:szCs w:val="28"/>
        </w:rPr>
        <w:t>park</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lang w:val="nl-NL"/>
        </w:rPr>
      </w:pPr>
      <w:r w:rsidRPr="00BE3596">
        <w:rPr>
          <w:rFonts w:ascii="Times New Roman" w:hAnsi="Times New Roman"/>
          <w:color w:val="0F243E" w:themeColor="text2" w:themeShade="80"/>
          <w:sz w:val="28"/>
          <w:szCs w:val="28"/>
          <w:lang w:val="nl-NL"/>
        </w:rPr>
        <w:t>The policy of building Du Long Industrial park was approved by the Prime Minister in Document No. 256/TTg-CN dated 14/3/2005 and approved for establishing by the Chairman of People’s Committee of Ninh Thuan in Decision 3848/QD-UBND dated 30/6/2008.</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lang w:val="nl-NL"/>
        </w:rPr>
      </w:pPr>
      <w:r w:rsidRPr="00BE3596">
        <w:rPr>
          <w:rFonts w:ascii="Times New Roman" w:hAnsi="Times New Roman"/>
          <w:b/>
          <w:bCs/>
          <w:color w:val="0F243E" w:themeColor="text2" w:themeShade="80"/>
          <w:sz w:val="28"/>
          <w:szCs w:val="28"/>
          <w:lang w:val="nl-NL"/>
        </w:rPr>
        <w:t>1. Location</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pacing w:val="2"/>
          <w:sz w:val="28"/>
          <w:szCs w:val="28"/>
          <w:lang w:val="nl-NL"/>
        </w:rPr>
      </w:pPr>
      <w:r w:rsidRPr="00BE3596">
        <w:rPr>
          <w:rFonts w:ascii="Times New Roman" w:hAnsi="Times New Roman"/>
          <w:color w:val="0F243E" w:themeColor="text2" w:themeShade="80"/>
          <w:spacing w:val="2"/>
          <w:sz w:val="28"/>
          <w:szCs w:val="28"/>
          <w:lang w:val="nl-NL"/>
        </w:rPr>
        <w:t xml:space="preserve">Du Long Industrial park, located in the flat terrain, at milestone km </w:t>
      </w:r>
      <w:r w:rsidRPr="00BE3596">
        <w:rPr>
          <w:rFonts w:ascii="Times New Roman" w:hAnsi="Times New Roman"/>
          <w:color w:val="0F243E" w:themeColor="text2" w:themeShade="80"/>
          <w:spacing w:val="2"/>
          <w:sz w:val="28"/>
          <w:szCs w:val="28"/>
        </w:rPr>
        <w:t>1540 + 598 on National Highway No 1</w:t>
      </w:r>
      <w:r w:rsidRPr="00BE3596">
        <w:rPr>
          <w:rFonts w:ascii="Times New Roman" w:hAnsi="Times New Roman"/>
          <w:color w:val="0F243E" w:themeColor="text2" w:themeShade="80"/>
          <w:spacing w:val="2"/>
          <w:sz w:val="28"/>
          <w:szCs w:val="28"/>
          <w:lang w:val="nl-NL"/>
        </w:rPr>
        <w:t xml:space="preserve"> in Loi Hai and Bac Phong communes, Thuan Bac district is 30 km far from Cam Ranh port of Khanh Hoa province and  20 km far from Phan Rang - Thap Cham city; The fact that it’s bounded by Loi Hai residential area in the North, by Ba Thap residential area in Tan Hai commune in the South, by National Highway 1 in the East, by South-North railway in the West creates favourable conditions for transportation and operation of the industrial park.  </w:t>
      </w:r>
      <w:bookmarkStart w:id="0" w:name="_GoBack"/>
      <w:bookmarkEnd w:id="0"/>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lang w:val="nl-NL"/>
        </w:rPr>
      </w:pPr>
      <w:r w:rsidRPr="00BE3596">
        <w:rPr>
          <w:rFonts w:ascii="Times New Roman" w:hAnsi="Times New Roman"/>
          <w:b/>
          <w:bCs/>
          <w:color w:val="0F243E" w:themeColor="text2" w:themeShade="80"/>
          <w:sz w:val="28"/>
          <w:szCs w:val="28"/>
          <w:lang w:val="nl-NL"/>
        </w:rPr>
        <w:t xml:space="preserve">2. Investor: </w:t>
      </w:r>
      <w:r w:rsidRPr="00BE3596">
        <w:rPr>
          <w:rFonts w:ascii="Times New Roman" w:hAnsi="Times New Roman"/>
          <w:color w:val="0F243E" w:themeColor="text2" w:themeShade="80"/>
          <w:sz w:val="28"/>
          <w:szCs w:val="28"/>
          <w:lang w:val="nl-NL"/>
        </w:rPr>
        <w:t>Hoa Sen - Du Long Industrial park Infrastructure Investment JSC.</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lang w:val="nl-NL"/>
        </w:rPr>
      </w:pPr>
      <w:r w:rsidRPr="00BE3596">
        <w:rPr>
          <w:rFonts w:ascii="Times New Roman" w:hAnsi="Times New Roman"/>
          <w:b/>
          <w:bCs/>
          <w:color w:val="0F243E" w:themeColor="text2" w:themeShade="80"/>
          <w:sz w:val="28"/>
          <w:szCs w:val="28"/>
          <w:lang w:val="nl-NL"/>
        </w:rPr>
        <w:t>3. Total area</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lang w:val="nl-NL"/>
        </w:rPr>
        <w:t>Total area: 407.28 ha.</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pacing w:val="-4"/>
          <w:sz w:val="28"/>
          <w:szCs w:val="28"/>
          <w:lang w:val="nl-NL"/>
        </w:rPr>
      </w:pPr>
      <w:r w:rsidRPr="00BE3596">
        <w:rPr>
          <w:rFonts w:ascii="Times New Roman" w:hAnsi="Times New Roman"/>
          <w:b/>
          <w:bCs/>
          <w:color w:val="0F243E" w:themeColor="text2" w:themeShade="80"/>
          <w:sz w:val="28"/>
          <w:szCs w:val="28"/>
          <w:lang w:val="nl-NL"/>
        </w:rPr>
        <w:t xml:space="preserve">4. </w:t>
      </w:r>
      <w:r w:rsidRPr="00BE3596">
        <w:rPr>
          <w:rFonts w:ascii="Times New Roman" w:hAnsi="Times New Roman"/>
          <w:b/>
          <w:bCs/>
          <w:color w:val="0F243E" w:themeColor="text2" w:themeShade="80"/>
          <w:spacing w:val="-4"/>
          <w:sz w:val="28"/>
          <w:szCs w:val="28"/>
          <w:lang w:val="nl-NL"/>
        </w:rPr>
        <w:t>Features and sectors calling for investments</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pacing w:val="8"/>
          <w:sz w:val="28"/>
          <w:szCs w:val="28"/>
          <w:lang w:val="nl-NL"/>
        </w:rPr>
      </w:pPr>
      <w:r w:rsidRPr="00BE3596">
        <w:rPr>
          <w:rFonts w:ascii="Times New Roman" w:hAnsi="Times New Roman"/>
          <w:color w:val="0F243E" w:themeColor="text2" w:themeShade="80"/>
          <w:spacing w:val="8"/>
          <w:sz w:val="28"/>
          <w:szCs w:val="28"/>
          <w:lang w:val="nl-NL"/>
        </w:rPr>
        <w:t xml:space="preserve">Du Long is an environmentally friendly centralized industrial park. There will be various factories specializing in electronic and informatic equipment assembling; high-tech industries; motorcycle and automobile assembling; machine manufacturing for agriculture and industry; building materials; agricultural, aquacultural and forest product processing industry; consumer goods production factories. </w:t>
      </w:r>
    </w:p>
    <w:p w:rsidR="00BE3596" w:rsidRPr="00BE3596" w:rsidRDefault="00BE3596" w:rsidP="00BE3596">
      <w:pPr>
        <w:tabs>
          <w:tab w:val="left" w:pos="450"/>
          <w:tab w:val="left" w:pos="1170"/>
        </w:tabs>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lang w:val="ro-RO"/>
        </w:rPr>
      </w:pPr>
      <w:r w:rsidRPr="00BE3596">
        <w:rPr>
          <w:rFonts w:ascii="Times New Roman" w:hAnsi="Times New Roman"/>
          <w:b/>
          <w:bCs/>
          <w:color w:val="0F243E" w:themeColor="text2" w:themeShade="80"/>
          <w:sz w:val="28"/>
          <w:szCs w:val="28"/>
          <w:lang w:val="ro-RO"/>
        </w:rPr>
        <w:t>5.</w:t>
      </w:r>
      <w:r w:rsidRPr="00BE3596">
        <w:rPr>
          <w:rFonts w:ascii="Times New Roman" w:hAnsi="Times New Roman"/>
          <w:b/>
          <w:bCs/>
          <w:color w:val="0F243E" w:themeColor="text2" w:themeShade="80"/>
          <w:sz w:val="28"/>
          <w:szCs w:val="28"/>
          <w:lang w:val="ro-RO"/>
        </w:rPr>
        <w:t xml:space="preserve"> </w:t>
      </w:r>
      <w:r w:rsidRPr="00BE3596">
        <w:rPr>
          <w:rFonts w:ascii="Times New Roman" w:hAnsi="Times New Roman"/>
          <w:b/>
          <w:bCs/>
          <w:color w:val="0F243E" w:themeColor="text2" w:themeShade="80"/>
          <w:spacing w:val="-4"/>
          <w:sz w:val="28"/>
          <w:szCs w:val="28"/>
          <w:lang w:val="ro-RO"/>
        </w:rPr>
        <w:t>The investorand business in infrastructure</w:t>
      </w:r>
      <w:r w:rsidRPr="00BE3596">
        <w:rPr>
          <w:rFonts w:ascii="Times New Roman" w:hAnsi="Times New Roman"/>
          <w:b/>
          <w:bCs/>
          <w:color w:val="0F243E" w:themeColor="text2" w:themeShade="80"/>
          <w:sz w:val="28"/>
          <w:szCs w:val="28"/>
          <w:lang w:val="ro-RO"/>
        </w:rPr>
        <w:t xml:space="preserve"> at industrial park</w:t>
      </w:r>
    </w:p>
    <w:p w:rsidR="00BE3596" w:rsidRPr="00BE3596" w:rsidRDefault="00BE3596" w:rsidP="00BE3596">
      <w:pPr>
        <w:tabs>
          <w:tab w:val="left" w:pos="1272"/>
          <w:tab w:val="left" w:pos="3306"/>
          <w:tab w:val="left" w:pos="19371"/>
        </w:tabs>
        <w:suppressAutoHyphens/>
        <w:autoSpaceDE w:val="0"/>
        <w:autoSpaceDN w:val="0"/>
        <w:adjustRightInd w:val="0"/>
        <w:spacing w:line="288" w:lineRule="auto"/>
        <w:textAlignment w:val="center"/>
        <w:rPr>
          <w:rFonts w:ascii="Times New Roman" w:hAnsi="Times New Roman"/>
          <w:color w:val="0F243E" w:themeColor="text2" w:themeShade="80"/>
          <w:sz w:val="28"/>
          <w:szCs w:val="28"/>
          <w:lang w:val="ro-RO"/>
        </w:rPr>
      </w:pPr>
      <w:r w:rsidRPr="00BE3596">
        <w:rPr>
          <w:rFonts w:ascii="Times New Roman" w:hAnsi="Times New Roman"/>
          <w:b/>
          <w:bCs/>
          <w:color w:val="0F243E" w:themeColor="text2" w:themeShade="80"/>
          <w:sz w:val="28"/>
          <w:szCs w:val="28"/>
          <w:lang w:val="ro-RO"/>
        </w:rPr>
        <w:t xml:space="preserve"> </w:t>
      </w:r>
      <w:r w:rsidRPr="00BE3596">
        <w:rPr>
          <w:rFonts w:ascii="Times New Roman" w:hAnsi="Times New Roman"/>
          <w:color w:val="0F243E" w:themeColor="text2" w:themeShade="80"/>
          <w:sz w:val="28"/>
          <w:szCs w:val="28"/>
          <w:lang w:val="ro-RO"/>
        </w:rPr>
        <w:t>Hoa Sen - Du Long Industrial park Infrastructure Investment JSC.</w:t>
      </w:r>
    </w:p>
    <w:p w:rsidR="00BE3596" w:rsidRPr="00BE3596" w:rsidRDefault="00BE3596" w:rsidP="00BE3596">
      <w:pPr>
        <w:tabs>
          <w:tab w:val="left" w:pos="450"/>
          <w:tab w:val="left" w:pos="1170"/>
        </w:tabs>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lang w:val="ro-RO"/>
        </w:rPr>
      </w:pPr>
      <w:r w:rsidRPr="00BE3596">
        <w:rPr>
          <w:rFonts w:ascii="Times New Roman" w:hAnsi="Times New Roman"/>
          <w:b/>
          <w:bCs/>
          <w:color w:val="0F243E" w:themeColor="text2" w:themeShade="80"/>
          <w:sz w:val="28"/>
          <w:szCs w:val="28"/>
          <w:lang w:val="ro-RO"/>
        </w:rPr>
        <w:t xml:space="preserve">II. PHUOC NAM INDUSTRIAL </w:t>
      </w:r>
      <w:r w:rsidRPr="00BE3596">
        <w:rPr>
          <w:rFonts w:ascii="Times New Roman" w:hAnsi="Times New Roman"/>
          <w:b/>
          <w:bCs/>
          <w:caps/>
          <w:color w:val="0F243E" w:themeColor="text2" w:themeShade="80"/>
          <w:sz w:val="28"/>
          <w:szCs w:val="28"/>
          <w:lang w:val="ro-RO"/>
        </w:rPr>
        <w:t>park</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rPr>
      </w:pPr>
      <w:r w:rsidRPr="00BE3596">
        <w:rPr>
          <w:rFonts w:ascii="Times New Roman" w:hAnsi="Times New Roman"/>
          <w:color w:val="0F243E" w:themeColor="text2" w:themeShade="80"/>
          <w:sz w:val="28"/>
          <w:szCs w:val="28"/>
          <w:u w:color="000000"/>
          <w:lang w:val="nl-NL"/>
        </w:rPr>
        <w:t>The policy of building Phuoc Nam industrial park was approved in the Prime Minister by Document No. 1050/TTg-CN dated 06/7/2006</w:t>
      </w:r>
      <w:r w:rsidRPr="00BE3596">
        <w:rPr>
          <w:rFonts w:ascii="Times New Roman" w:hAnsi="Times New Roman"/>
          <w:color w:val="0F243E" w:themeColor="text2" w:themeShade="80"/>
          <w:sz w:val="28"/>
          <w:szCs w:val="28"/>
          <w:u w:color="000000"/>
        </w:rPr>
        <w:t xml:space="preserve"> and approved for establishing in the Chairman of People’s Committee of Ninh Thuan by Decision 3849/QD-UBND dated 30/6/2008.</w:t>
      </w:r>
    </w:p>
    <w:p w:rsidR="00BE3596" w:rsidRPr="00BE3596" w:rsidRDefault="00BE3596" w:rsidP="00BE3596">
      <w:pPr>
        <w:tabs>
          <w:tab w:val="left" w:pos="450"/>
          <w:tab w:val="left" w:pos="117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lang w:val="nl-NL"/>
        </w:rPr>
      </w:pPr>
      <w:r w:rsidRPr="00BE3596">
        <w:rPr>
          <w:rFonts w:ascii="Times New Roman" w:hAnsi="Times New Roman"/>
          <w:b/>
          <w:bCs/>
          <w:color w:val="0F243E" w:themeColor="text2" w:themeShade="80"/>
          <w:sz w:val="28"/>
          <w:szCs w:val="28"/>
        </w:rPr>
        <w:t>1. Location</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rPr>
      </w:pPr>
      <w:r w:rsidRPr="00BE3596">
        <w:rPr>
          <w:rFonts w:ascii="Times New Roman" w:hAnsi="Times New Roman"/>
          <w:color w:val="0F243E" w:themeColor="text2" w:themeShade="80"/>
          <w:sz w:val="28"/>
          <w:szCs w:val="28"/>
          <w:u w:color="000000"/>
          <w:lang w:val="nl-NL"/>
        </w:rPr>
        <w:t xml:space="preserve"> It is situated in Phuoc Nam commune, Ninh Phuoc district, Ninh Thuan province (Km 1574 on National Road 1; 15 km away from Phan Rang - Thap Cham City in the North; 10 km away from Ca Na Resort in the South; 120 km </w:t>
      </w:r>
      <w:r w:rsidRPr="00BE3596">
        <w:rPr>
          <w:rFonts w:ascii="Times New Roman" w:hAnsi="Times New Roman"/>
          <w:color w:val="0F243E" w:themeColor="text2" w:themeShade="80"/>
          <w:sz w:val="28"/>
          <w:szCs w:val="28"/>
          <w:u w:color="000000"/>
          <w:lang w:val="nl-NL"/>
        </w:rPr>
        <w:lastRenderedPageBreak/>
        <w:t>away from Nha Trang City; 70 km away from Cam Ranh International Airport, 50 km away from Ba Ngoi Port; and 335 km away from Ho Chi Minh City.</w:t>
      </w:r>
      <w:r w:rsidRPr="00BE3596">
        <w:rPr>
          <w:rFonts w:ascii="Times New Roman" w:hAnsi="Times New Roman"/>
          <w:color w:val="0F243E" w:themeColor="text2" w:themeShade="80"/>
          <w:sz w:val="28"/>
          <w:szCs w:val="28"/>
          <w:u w:color="000000"/>
        </w:rPr>
        <w:t xml:space="preserve"> </w:t>
      </w:r>
    </w:p>
    <w:p w:rsidR="00BE3596" w:rsidRPr="00BE3596" w:rsidRDefault="00BE3596" w:rsidP="00BE3596">
      <w:pPr>
        <w:tabs>
          <w:tab w:val="left" w:pos="450"/>
          <w:tab w:val="left" w:pos="117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lang w:val="nl-NL"/>
        </w:rPr>
      </w:pPr>
      <w:r w:rsidRPr="00BE3596">
        <w:rPr>
          <w:rFonts w:ascii="Times New Roman" w:hAnsi="Times New Roman"/>
          <w:b/>
          <w:bCs/>
          <w:color w:val="0F243E" w:themeColor="text2" w:themeShade="80"/>
          <w:sz w:val="28"/>
          <w:szCs w:val="28"/>
        </w:rPr>
        <w:t>2. Area</w:t>
      </w:r>
      <w:r w:rsidRPr="00BE3596">
        <w:rPr>
          <w:rFonts w:ascii="Times New Roman" w:hAnsi="Times New Roman"/>
          <w:color w:val="0F243E" w:themeColor="text2" w:themeShade="80"/>
          <w:sz w:val="28"/>
          <w:szCs w:val="28"/>
          <w:u w:color="000000"/>
          <w:lang w:val="nl-NL"/>
        </w:rPr>
        <w:t xml:space="preserve"> </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lang w:val="nl-NL"/>
        </w:rPr>
      </w:pPr>
      <w:r w:rsidRPr="00BE3596">
        <w:rPr>
          <w:rFonts w:ascii="Times New Roman" w:hAnsi="Times New Roman"/>
          <w:color w:val="0F243E" w:themeColor="text2" w:themeShade="80"/>
          <w:sz w:val="28"/>
          <w:szCs w:val="28"/>
          <w:u w:color="000000"/>
          <w:lang w:val="nl-NL"/>
        </w:rPr>
        <w:t>Total area is about 369.92 ha.</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u w:color="000000"/>
          <w:lang w:val="nl-NL"/>
        </w:rPr>
      </w:pPr>
      <w:r w:rsidRPr="00BE3596">
        <w:rPr>
          <w:rFonts w:ascii="Times New Roman" w:hAnsi="Times New Roman"/>
          <w:b/>
          <w:bCs/>
          <w:color w:val="0F243E" w:themeColor="text2" w:themeShade="80"/>
          <w:sz w:val="28"/>
          <w:szCs w:val="28"/>
          <w:u w:color="000000"/>
        </w:rPr>
        <w:t xml:space="preserve">3. </w:t>
      </w:r>
      <w:r w:rsidRPr="00BE3596">
        <w:rPr>
          <w:rFonts w:ascii="Times New Roman" w:hAnsi="Times New Roman"/>
          <w:b/>
          <w:bCs/>
          <w:color w:val="0F243E" w:themeColor="text2" w:themeShade="80"/>
          <w:sz w:val="28"/>
          <w:szCs w:val="28"/>
          <w:u w:color="000000"/>
          <w:lang w:val="nl-NL"/>
        </w:rPr>
        <w:t xml:space="preserve">Features and Sectors Calling For Investments </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pacing w:val="7"/>
          <w:sz w:val="28"/>
          <w:szCs w:val="28"/>
          <w:u w:color="000000"/>
        </w:rPr>
      </w:pPr>
      <w:r w:rsidRPr="00BE3596">
        <w:rPr>
          <w:rFonts w:ascii="Times New Roman" w:hAnsi="Times New Roman"/>
          <w:color w:val="0F243E" w:themeColor="text2" w:themeShade="80"/>
          <w:spacing w:val="7"/>
          <w:sz w:val="28"/>
          <w:szCs w:val="28"/>
          <w:u w:color="000000"/>
          <w:lang w:val="nl-NL"/>
        </w:rPr>
        <w:t xml:space="preserve">Phuoc Nam is an environmentally friendly centralized industrial park </w:t>
      </w:r>
      <w:r w:rsidRPr="00BE3596">
        <w:rPr>
          <w:rFonts w:ascii="Times New Roman" w:hAnsi="Times New Roman"/>
          <w:color w:val="0F243E" w:themeColor="text2" w:themeShade="80"/>
          <w:spacing w:val="7"/>
          <w:sz w:val="28"/>
          <w:szCs w:val="28"/>
          <w:u w:color="000000"/>
        </w:rPr>
        <w:t>- a place for high-tech industries including</w:t>
      </w:r>
      <w:r w:rsidRPr="00BE3596">
        <w:rPr>
          <w:rFonts w:ascii="Times New Roman" w:hAnsi="Times New Roman"/>
          <w:color w:val="0F243E" w:themeColor="text2" w:themeShade="80"/>
          <w:spacing w:val="7"/>
          <w:sz w:val="28"/>
          <w:szCs w:val="28"/>
          <w:u w:color="000000"/>
          <w:lang w:val="nl-NL"/>
        </w:rPr>
        <w:t xml:space="preserve"> electronics, automotive, motorcycle; mechanical manufacture, building </w:t>
      </w:r>
      <w:r w:rsidRPr="00BE3596">
        <w:rPr>
          <w:rFonts w:ascii="Times New Roman" w:hAnsi="Times New Roman"/>
          <w:color w:val="0F243E" w:themeColor="text2" w:themeShade="80"/>
          <w:spacing w:val="2"/>
          <w:sz w:val="28"/>
          <w:szCs w:val="28"/>
          <w:u w:color="000000"/>
          <w:lang w:val="nl-NL"/>
        </w:rPr>
        <w:t>materials; agriculture-forestry-seafood processing;</w:t>
      </w:r>
      <w:r w:rsidRPr="00BE3596">
        <w:rPr>
          <w:rFonts w:ascii="Times New Roman" w:hAnsi="Times New Roman"/>
          <w:color w:val="0F243E" w:themeColor="text2" w:themeShade="80"/>
          <w:spacing w:val="7"/>
          <w:sz w:val="28"/>
          <w:szCs w:val="28"/>
          <w:u w:color="000000"/>
          <w:lang w:val="nl-NL"/>
        </w:rPr>
        <w:t xml:space="preserve"> textile &amp; garment, leather and shoes for export.</w:t>
      </w:r>
    </w:p>
    <w:p w:rsidR="00BE3596" w:rsidRPr="00BE3596" w:rsidRDefault="00BE3596" w:rsidP="00BE3596">
      <w:pPr>
        <w:tabs>
          <w:tab w:val="left" w:pos="450"/>
          <w:tab w:val="left" w:pos="1170"/>
        </w:tabs>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lang w:val="ro-RO"/>
        </w:rPr>
      </w:pPr>
      <w:r w:rsidRPr="00BE3596">
        <w:rPr>
          <w:rFonts w:ascii="Times New Roman" w:hAnsi="Times New Roman"/>
          <w:b/>
          <w:bCs/>
          <w:color w:val="0F243E" w:themeColor="text2" w:themeShade="80"/>
          <w:spacing w:val="-4"/>
          <w:sz w:val="28"/>
          <w:szCs w:val="28"/>
          <w:lang w:val="ro-RO"/>
        </w:rPr>
        <w:t>4. The investorand business in infrastructure</w:t>
      </w:r>
      <w:r w:rsidRPr="00BE3596">
        <w:rPr>
          <w:rFonts w:ascii="Times New Roman" w:hAnsi="Times New Roman"/>
          <w:b/>
          <w:bCs/>
          <w:color w:val="0F243E" w:themeColor="text2" w:themeShade="80"/>
          <w:sz w:val="28"/>
          <w:szCs w:val="28"/>
          <w:lang w:val="ro-RO"/>
        </w:rPr>
        <w:t xml:space="preserve"> at industrial park </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rPr>
      </w:pPr>
      <w:r w:rsidRPr="00BE3596">
        <w:rPr>
          <w:rFonts w:ascii="Times New Roman" w:hAnsi="Times New Roman"/>
          <w:color w:val="0F243E" w:themeColor="text2" w:themeShade="80"/>
          <w:sz w:val="28"/>
          <w:szCs w:val="28"/>
          <w:u w:color="000000"/>
        </w:rPr>
        <w:t>- Phuoc Nam - Ninh Thuan Investment Joint Stock Company</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rPr>
      </w:pPr>
      <w:r w:rsidRPr="00BE3596">
        <w:rPr>
          <w:rFonts w:ascii="Times New Roman" w:hAnsi="Times New Roman"/>
          <w:color w:val="0F243E" w:themeColor="text2" w:themeShade="80"/>
          <w:sz w:val="28"/>
          <w:szCs w:val="28"/>
          <w:u w:color="000000"/>
        </w:rPr>
        <w:t>- Email: pnipninhthuan@gmail.com</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rPr>
      </w:pPr>
      <w:r w:rsidRPr="00BE3596">
        <w:rPr>
          <w:rFonts w:ascii="Times New Roman" w:hAnsi="Times New Roman"/>
          <w:color w:val="0F243E" w:themeColor="text2" w:themeShade="80"/>
          <w:sz w:val="28"/>
          <w:szCs w:val="28"/>
          <w:u w:color="000000"/>
        </w:rPr>
        <w:t>- Office: No. 19 Thong Nhat street, Phan Rang - Thap Cham City, Ninh Thuan Province</w:t>
      </w:r>
    </w:p>
    <w:p w:rsidR="00BE3596" w:rsidRPr="00BE3596" w:rsidRDefault="00BE3596" w:rsidP="00BE3596">
      <w:pPr>
        <w:tabs>
          <w:tab w:val="left" w:pos="1272"/>
          <w:tab w:val="left" w:pos="3306"/>
          <w:tab w:val="left" w:pos="19371"/>
        </w:tabs>
        <w:suppressAutoHyphens/>
        <w:autoSpaceDE w:val="0"/>
        <w:autoSpaceDN w:val="0"/>
        <w:adjustRightInd w:val="0"/>
        <w:spacing w:line="288" w:lineRule="auto"/>
        <w:textAlignment w:val="center"/>
        <w:rPr>
          <w:rFonts w:ascii="Times New Roman" w:hAnsi="Times New Roman"/>
          <w:color w:val="0F243E" w:themeColor="text2" w:themeShade="80"/>
          <w:sz w:val="28"/>
          <w:szCs w:val="28"/>
          <w:u w:color="000000"/>
        </w:rPr>
      </w:pPr>
      <w:r w:rsidRPr="00BE3596">
        <w:rPr>
          <w:rFonts w:ascii="Times New Roman" w:hAnsi="Times New Roman"/>
          <w:color w:val="0F243E" w:themeColor="text2" w:themeShade="80"/>
          <w:sz w:val="28"/>
          <w:szCs w:val="28"/>
          <w:u w:color="000000"/>
        </w:rPr>
        <w:t>Tel/Fax: (+84) 259. 3827979</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 xml:space="preserve">III. CA NA INDUSTRIAL </w:t>
      </w:r>
      <w:r w:rsidRPr="00BE3596">
        <w:rPr>
          <w:rFonts w:ascii="Times New Roman" w:hAnsi="Times New Roman"/>
          <w:b/>
          <w:bCs/>
          <w:caps/>
          <w:color w:val="0F243E" w:themeColor="text2" w:themeShade="80"/>
          <w:sz w:val="28"/>
          <w:szCs w:val="28"/>
        </w:rPr>
        <w:t>park</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rPr>
      </w:pPr>
      <w:r w:rsidRPr="00BE3596">
        <w:rPr>
          <w:rFonts w:ascii="Times New Roman" w:hAnsi="Times New Roman"/>
          <w:color w:val="0F243E" w:themeColor="text2" w:themeShade="80"/>
          <w:sz w:val="28"/>
          <w:szCs w:val="28"/>
          <w:u w:color="000000"/>
        </w:rPr>
        <w:t>Ca Na Industrial park was approved by the Prime Minister to convert the Ca Na steel production complex project of Ninh Thuan into Ca Na Industrial park in Document No. 787/TTg-KTN dated 19/5/2011.</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u w:color="000000"/>
        </w:rPr>
      </w:pPr>
      <w:r w:rsidRPr="00BE3596">
        <w:rPr>
          <w:rFonts w:ascii="Times New Roman" w:hAnsi="Times New Roman"/>
          <w:b/>
          <w:bCs/>
          <w:color w:val="0F243E" w:themeColor="text2" w:themeShade="80"/>
          <w:sz w:val="28"/>
          <w:szCs w:val="28"/>
        </w:rPr>
        <w:t>1. Total Area</w:t>
      </w:r>
    </w:p>
    <w:p w:rsidR="00BE3596" w:rsidRPr="00BE3596" w:rsidRDefault="00BE3596" w:rsidP="00BE3596">
      <w:pPr>
        <w:tabs>
          <w:tab w:val="left" w:pos="54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pacing w:val="2"/>
          <w:sz w:val="28"/>
          <w:szCs w:val="28"/>
        </w:rPr>
      </w:pPr>
      <w:r w:rsidRPr="00BE3596">
        <w:rPr>
          <w:rFonts w:ascii="Times New Roman" w:hAnsi="Times New Roman"/>
          <w:color w:val="0F243E" w:themeColor="text2" w:themeShade="80"/>
          <w:spacing w:val="2"/>
          <w:sz w:val="28"/>
          <w:szCs w:val="28"/>
        </w:rPr>
        <w:t>General planning scheme to build Ca Na urban area, Thuan Nam District (including Ca Na industrial park) was approved by the People’s Committee of Ninh Thuan Province by Decision No.  480/QD-UBND dated 31/12/2014.</w:t>
      </w:r>
    </w:p>
    <w:p w:rsidR="00BE3596" w:rsidRPr="00BE3596" w:rsidRDefault="00BE3596" w:rsidP="00BE3596">
      <w:pPr>
        <w:tabs>
          <w:tab w:val="left" w:pos="54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pacing w:val="2"/>
          <w:sz w:val="28"/>
          <w:szCs w:val="28"/>
        </w:rPr>
      </w:pPr>
      <w:r w:rsidRPr="00BE3596">
        <w:rPr>
          <w:rFonts w:ascii="Times New Roman" w:hAnsi="Times New Roman"/>
          <w:color w:val="0F243E" w:themeColor="text2" w:themeShade="80"/>
          <w:spacing w:val="2"/>
          <w:sz w:val="28"/>
          <w:szCs w:val="28"/>
        </w:rPr>
        <w:t>The Prime Minister has approved to adjust the planning area size of Industrial park of 827.20 hectares (Document No. 620/TTg-KTN dated 05/5/2015 on the adjustment of development planning of industrial parks in Ninh Thuan up to 2020).</w:t>
      </w:r>
    </w:p>
    <w:p w:rsidR="00BE3596" w:rsidRPr="00BE3596" w:rsidRDefault="00BE3596" w:rsidP="00BE3596">
      <w:pPr>
        <w:tabs>
          <w:tab w:val="left" w:pos="54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b/>
          <w:bCs/>
          <w:color w:val="0F243E" w:themeColor="text2" w:themeShade="80"/>
          <w:sz w:val="28"/>
          <w:szCs w:val="28"/>
        </w:rPr>
        <w:t>2. Location:</w:t>
      </w:r>
      <w:r w:rsidRPr="00BE3596">
        <w:rPr>
          <w:rFonts w:ascii="Times New Roman" w:hAnsi="Times New Roman"/>
          <w:color w:val="0F243E" w:themeColor="text2" w:themeShade="80"/>
          <w:sz w:val="28"/>
          <w:szCs w:val="28"/>
        </w:rPr>
        <w:t xml:space="preserve"> Thuan Nam District, Ninh Thuan Province</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2. Status</w:t>
      </w:r>
    </w:p>
    <w:p w:rsidR="00BE3596" w:rsidRPr="00BE3596" w:rsidRDefault="00BE3596" w:rsidP="00BE3596">
      <w:pPr>
        <w:tabs>
          <w:tab w:val="left" w:pos="54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pacing w:val="3"/>
          <w:sz w:val="28"/>
          <w:szCs w:val="28"/>
        </w:rPr>
      </w:pPr>
      <w:r w:rsidRPr="00BE3596">
        <w:rPr>
          <w:rFonts w:ascii="Times New Roman" w:hAnsi="Times New Roman"/>
          <w:color w:val="0F243E" w:themeColor="text2" w:themeShade="80"/>
          <w:spacing w:val="3"/>
          <w:sz w:val="28"/>
          <w:szCs w:val="28"/>
        </w:rPr>
        <w:t>* Road: National Road 1 (asphalted road with 27 m width, road surface of 14 m); district routes starting from National Road 1 to center of Phuoc Diem Commune (12 m width, road surface of 10 m). According to traffic development orientation in the area, there is a coastal road crossing Ca Na area.</w:t>
      </w:r>
    </w:p>
    <w:p w:rsidR="00BE3596" w:rsidRPr="00BE3596" w:rsidRDefault="00BE3596" w:rsidP="00BE3596">
      <w:pPr>
        <w:tabs>
          <w:tab w:val="left" w:pos="54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Railway: Thong Nhat Railway alongside to the West, Ca Na Station (it is now a passing station). In the future, it will be improved to cargo station combined with passenger station.</w:t>
      </w:r>
    </w:p>
    <w:p w:rsidR="00BE3596" w:rsidRPr="00BE3596" w:rsidRDefault="00BE3596" w:rsidP="00BE3596">
      <w:pPr>
        <w:tabs>
          <w:tab w:val="left" w:pos="54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lastRenderedPageBreak/>
        <w:t>* Waterway: According to master plan towards 2025, it will be upgraded to local integrated port of class II (total area: 430 ha; land area: 176 ha; water surface: 254 ha) with capacity to receive ships of 300,000 tons and Ninh Chu cargo port will be upgraded to receive ships of 10,000 tons.</w:t>
      </w:r>
    </w:p>
    <w:p w:rsidR="00BE3596" w:rsidRPr="00BE3596" w:rsidRDefault="00BE3596" w:rsidP="00BE3596">
      <w:pPr>
        <w:tabs>
          <w:tab w:val="left" w:pos="540"/>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Airway: 90 km away from Cam Ranh International Airport.</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 xml:space="preserve">3. Features of Ca Na Industrial </w:t>
      </w:r>
      <w:r w:rsidRPr="00BE3596">
        <w:rPr>
          <w:rFonts w:ascii="Times New Roman" w:hAnsi="Times New Roman"/>
          <w:b/>
          <w:bCs/>
          <w:caps/>
          <w:color w:val="0F243E" w:themeColor="text2" w:themeShade="80"/>
          <w:sz w:val="28"/>
          <w:szCs w:val="28"/>
        </w:rPr>
        <w:t>p</w:t>
      </w:r>
      <w:r w:rsidRPr="00BE3596">
        <w:rPr>
          <w:rFonts w:ascii="Times New Roman" w:hAnsi="Times New Roman"/>
          <w:b/>
          <w:bCs/>
          <w:color w:val="0F243E" w:themeColor="text2" w:themeShade="80"/>
          <w:sz w:val="28"/>
          <w:szCs w:val="28"/>
        </w:rPr>
        <w:t>ark</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Being a concentrated industrial park, Ca Na is planned to develop sectors of new energy and renewable energy to make use of wind and sun resources in the area. In addition, Ca Na Industrial park tends to develop other sectors including mechanical manufacturing and hi-tech, other heavy industry.</w:t>
      </w:r>
    </w:p>
    <w:p w:rsidR="00BE3596" w:rsidRPr="00BE3596" w:rsidRDefault="00BE3596" w:rsidP="00BE3596">
      <w:pPr>
        <w:tabs>
          <w:tab w:val="left" w:pos="1272"/>
          <w:tab w:val="left" w:pos="3306"/>
          <w:tab w:val="left" w:pos="19371"/>
        </w:tabs>
        <w:suppressAutoHyphens/>
        <w:autoSpaceDE w:val="0"/>
        <w:autoSpaceDN w:val="0"/>
        <w:adjustRightInd w:val="0"/>
        <w:spacing w:line="288" w:lineRule="auto"/>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xml:space="preserve">Prioritized sectors: Mechanical manufacturing </w:t>
      </w:r>
      <w:r w:rsidRPr="00BE3596">
        <w:rPr>
          <w:rFonts w:ascii="Times New Roman" w:hAnsi="Times New Roman"/>
          <w:color w:val="0F243E" w:themeColor="text2" w:themeShade="80"/>
          <w:spacing w:val="9"/>
          <w:sz w:val="28"/>
          <w:szCs w:val="28"/>
        </w:rPr>
        <w:t xml:space="preserve">technology; Renewable energy technology; </w:t>
      </w:r>
      <w:r w:rsidRPr="00BE3596">
        <w:rPr>
          <w:rFonts w:ascii="Times New Roman" w:hAnsi="Times New Roman"/>
          <w:color w:val="0F243E" w:themeColor="text2" w:themeShade="80"/>
          <w:sz w:val="28"/>
          <w:szCs w:val="28"/>
        </w:rPr>
        <w:t>Traditional energy technology; Mineral processing technology; Test production and research area,  other heavy industry.</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lang w:val="it-IT"/>
        </w:rPr>
      </w:pPr>
      <w:r w:rsidRPr="00BE3596">
        <w:rPr>
          <w:rFonts w:ascii="Times New Roman" w:hAnsi="Times New Roman"/>
          <w:b/>
          <w:bCs/>
          <w:color w:val="0F243E" w:themeColor="text2" w:themeShade="80"/>
          <w:sz w:val="28"/>
          <w:szCs w:val="28"/>
          <w:lang w:val="it-IT"/>
        </w:rPr>
        <w:t>IV. THANH HAI INDUSTRIAL</w:t>
      </w:r>
      <w:r w:rsidRPr="00BE3596">
        <w:rPr>
          <w:rFonts w:ascii="Times New Roman" w:hAnsi="Times New Roman"/>
          <w:b/>
          <w:bCs/>
          <w:caps/>
          <w:color w:val="0F243E" w:themeColor="text2" w:themeShade="80"/>
          <w:sz w:val="28"/>
          <w:szCs w:val="28"/>
          <w:lang w:val="it-IT"/>
        </w:rPr>
        <w:t xml:space="preserve"> park</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lang w:val="it-IT"/>
        </w:rPr>
      </w:pPr>
      <w:r w:rsidRPr="00BE3596">
        <w:rPr>
          <w:rFonts w:ascii="Times New Roman" w:hAnsi="Times New Roman"/>
          <w:color w:val="0F243E" w:themeColor="text2" w:themeShade="80"/>
          <w:spacing w:val="-3"/>
          <w:sz w:val="28"/>
          <w:szCs w:val="28"/>
        </w:rPr>
        <w:t xml:space="preserve">Thanh Hai Industrial </w:t>
      </w:r>
      <w:r w:rsidRPr="00BE3596">
        <w:rPr>
          <w:rFonts w:ascii="Times New Roman" w:hAnsi="Times New Roman"/>
          <w:color w:val="0F243E" w:themeColor="text2" w:themeShade="80"/>
          <w:sz w:val="28"/>
          <w:szCs w:val="28"/>
        </w:rPr>
        <w:t>park</w:t>
      </w:r>
      <w:r w:rsidRPr="00BE3596">
        <w:rPr>
          <w:rFonts w:ascii="Times New Roman" w:hAnsi="Times New Roman"/>
          <w:color w:val="0F243E" w:themeColor="text2" w:themeShade="80"/>
          <w:spacing w:val="-3"/>
          <w:sz w:val="28"/>
          <w:szCs w:val="28"/>
        </w:rPr>
        <w:t xml:space="preserve"> approved by the Prime </w:t>
      </w:r>
      <w:r w:rsidRPr="00BE3596">
        <w:rPr>
          <w:rFonts w:ascii="Times New Roman" w:hAnsi="Times New Roman"/>
          <w:color w:val="0F243E" w:themeColor="text2" w:themeShade="80"/>
          <w:spacing w:val="-2"/>
          <w:sz w:val="28"/>
          <w:szCs w:val="28"/>
        </w:rPr>
        <w:t xml:space="preserve">Minister to convert from Thanh Hai Industrial Cluster into Thanh Hai Industrial </w:t>
      </w:r>
      <w:r w:rsidRPr="00BE3596">
        <w:rPr>
          <w:rFonts w:ascii="Times New Roman" w:hAnsi="Times New Roman"/>
          <w:color w:val="0F243E" w:themeColor="text2" w:themeShade="80"/>
          <w:sz w:val="28"/>
          <w:szCs w:val="28"/>
        </w:rPr>
        <w:t>park</w:t>
      </w:r>
      <w:r w:rsidRPr="00BE3596">
        <w:rPr>
          <w:rFonts w:ascii="Times New Roman" w:hAnsi="Times New Roman"/>
          <w:color w:val="0F243E" w:themeColor="text2" w:themeShade="80"/>
          <w:spacing w:val="-2"/>
          <w:sz w:val="28"/>
          <w:szCs w:val="28"/>
        </w:rPr>
        <w:t xml:space="preserve"> by Document No. 620/TTg-KTN dated 05/5/2015 and was established under Decision No. 1409/QD-UBND dated 25/6/2015 by Chairman of the PPC of Ninh Thuan.</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b/>
          <w:bCs/>
          <w:color w:val="0F243E" w:themeColor="text2" w:themeShade="80"/>
          <w:sz w:val="28"/>
          <w:szCs w:val="28"/>
        </w:rPr>
        <w:t>1. Location</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Thanh Hai Industrial park is located in the intersection of 03 strategic traffic axes including National Highway 1, North-South Thong Nhat Railway, National Highway 27 to Southern Central Highlands, connecting to big cities such as Da Lat, Nha Trang and Ho Chi Minh City, 4 km away from Phan Rang - Thap Cham City.</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Location: Thanh Hai Commune and Van Hai Ward, Ninh Thuan Province with the main contents are as follows:</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The East: borders the road according to the approved planning (width B = 27 m)</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The West: borders National Highway 1</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The South: borders the road according to the approved planning (width B = 27 m)</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The North: borders Provincial Highway 702</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Area: 77.987 hectares</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w:t>
      </w:r>
      <w:r w:rsidRPr="00BE3596">
        <w:rPr>
          <w:rFonts w:ascii="Times New Roman" w:hAnsi="Times New Roman"/>
          <w:color w:val="0F243E" w:themeColor="text2" w:themeShade="80"/>
          <w:spacing w:val="-4"/>
          <w:sz w:val="28"/>
          <w:szCs w:val="28"/>
        </w:rPr>
        <w:t xml:space="preserve"> Objectives: Becoming a concentrated industrial</w:t>
      </w:r>
      <w:r w:rsidRPr="00BE3596">
        <w:rPr>
          <w:rFonts w:ascii="Times New Roman" w:hAnsi="Times New Roman"/>
          <w:color w:val="0F243E" w:themeColor="text2" w:themeShade="80"/>
          <w:sz w:val="28"/>
          <w:szCs w:val="28"/>
        </w:rPr>
        <w:t xml:space="preserve"> park with a synchronous and modern infrastructure system meeting demands of advanced production technology; creating international standard quality products with high yield to meet the domestic demands and for export.</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pacing w:val="-7"/>
          <w:sz w:val="28"/>
          <w:szCs w:val="28"/>
        </w:rPr>
      </w:pPr>
      <w:r w:rsidRPr="00BE3596">
        <w:rPr>
          <w:rFonts w:ascii="Times New Roman" w:hAnsi="Times New Roman"/>
          <w:b/>
          <w:bCs/>
          <w:color w:val="0F243E" w:themeColor="text2" w:themeShade="80"/>
          <w:spacing w:val="-9"/>
          <w:sz w:val="28"/>
          <w:szCs w:val="28"/>
        </w:rPr>
        <w:t>2</w:t>
      </w:r>
      <w:r w:rsidRPr="00BE3596">
        <w:rPr>
          <w:rFonts w:ascii="Times New Roman" w:hAnsi="Times New Roman"/>
          <w:b/>
          <w:bCs/>
          <w:color w:val="0F243E" w:themeColor="text2" w:themeShade="80"/>
          <w:spacing w:val="-7"/>
          <w:sz w:val="28"/>
          <w:szCs w:val="28"/>
        </w:rPr>
        <w:t>. Characteristics of Thanh Hai Industrial Park</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lastRenderedPageBreak/>
        <w:t>Thanh Hai Industrial park gives priority to develop electronic industry sector, information technology; Construction materials industry; Garment industry; Mechanical industry; Beverages, food processing industry; Seafood processing; Handicraft, Other traditional industries.</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3. Investor and business in infrastructure at industrial park</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Center for Infrastructure Exploitation and Investment Support under the Industrial parks Authority in Ninh Thuan Province.</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Address of headquarters: 59, 16/4 street, Phan Rang - Thap Cham city, Ninh Thuan province</w:t>
      </w:r>
    </w:p>
    <w:p w:rsidR="00BE3596" w:rsidRPr="00BE3596" w:rsidRDefault="00BE3596" w:rsidP="00BE3596">
      <w:pPr>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xml:space="preserve">- Tel: (+84) </w:t>
      </w:r>
      <w:r w:rsidRPr="00BE3596">
        <w:rPr>
          <w:rFonts w:ascii="Times New Roman" w:hAnsi="Times New Roman"/>
          <w:color w:val="0F243E" w:themeColor="text2" w:themeShade="80"/>
          <w:spacing w:val="-4"/>
          <w:sz w:val="28"/>
          <w:szCs w:val="28"/>
        </w:rPr>
        <w:t>259</w:t>
      </w:r>
      <w:r w:rsidRPr="00BE3596">
        <w:rPr>
          <w:rFonts w:ascii="Times New Roman" w:hAnsi="Times New Roman"/>
          <w:color w:val="0F243E" w:themeColor="text2" w:themeShade="80"/>
          <w:sz w:val="28"/>
          <w:szCs w:val="28"/>
        </w:rPr>
        <w:t xml:space="preserve">. 2227968, (+84) </w:t>
      </w:r>
      <w:r w:rsidRPr="00BE3596">
        <w:rPr>
          <w:rFonts w:ascii="Times New Roman" w:hAnsi="Times New Roman"/>
          <w:color w:val="0F243E" w:themeColor="text2" w:themeShade="80"/>
          <w:spacing w:val="-4"/>
          <w:sz w:val="28"/>
          <w:szCs w:val="28"/>
        </w:rPr>
        <w:t>259</w:t>
      </w:r>
      <w:r w:rsidRPr="00BE3596">
        <w:rPr>
          <w:rFonts w:ascii="Times New Roman" w:hAnsi="Times New Roman"/>
          <w:color w:val="0F243E" w:themeColor="text2" w:themeShade="80"/>
          <w:sz w:val="28"/>
          <w:szCs w:val="28"/>
        </w:rPr>
        <w:t>. 2212709</w:t>
      </w:r>
      <w:r w:rsidRPr="00BE3596">
        <w:rPr>
          <w:rFonts w:ascii="Times New Roman" w:hAnsi="Times New Roman"/>
          <w:color w:val="0F243E" w:themeColor="text2" w:themeShade="80"/>
          <w:sz w:val="28"/>
          <w:szCs w:val="28"/>
        </w:rPr>
        <w:tab/>
        <w:t xml:space="preserve">          - Fax: (+84) 259. 3922046</w:t>
      </w:r>
    </w:p>
    <w:p w:rsidR="00BE3596" w:rsidRPr="00BE3596" w:rsidRDefault="00BE3596" w:rsidP="00BE3596">
      <w:pPr>
        <w:tabs>
          <w:tab w:val="left" w:pos="5364"/>
        </w:tabs>
        <w:suppressAutoHyphens/>
        <w:autoSpaceDE w:val="0"/>
        <w:autoSpaceDN w:val="0"/>
        <w:adjustRightInd w:val="0"/>
        <w:spacing w:line="288" w:lineRule="auto"/>
        <w:ind w:firstLine="454"/>
        <w:jc w:val="both"/>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Email: bqlkcn.nt@gmail.com</w:t>
      </w:r>
    </w:p>
    <w:p w:rsidR="00BE3596" w:rsidRPr="00BE3596" w:rsidRDefault="00BE3596" w:rsidP="00BE3596">
      <w:pPr>
        <w:tabs>
          <w:tab w:val="left" w:pos="1272"/>
          <w:tab w:val="left" w:pos="3306"/>
          <w:tab w:val="left" w:pos="19371"/>
        </w:tabs>
        <w:suppressAutoHyphens/>
        <w:autoSpaceDE w:val="0"/>
        <w:autoSpaceDN w:val="0"/>
        <w:adjustRightInd w:val="0"/>
        <w:spacing w:line="288" w:lineRule="auto"/>
        <w:textAlignment w:val="center"/>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xml:space="preserve">- Website: </w:t>
      </w:r>
      <w:hyperlink r:id="rId12" w:history="1">
        <w:r w:rsidRPr="00BE3596">
          <w:rPr>
            <w:rStyle w:val="Hyperlink"/>
            <w:rFonts w:ascii="Times New Roman" w:hAnsi="Times New Roman"/>
            <w:color w:val="0F243E" w:themeColor="text2" w:themeShade="80"/>
            <w:sz w:val="28"/>
            <w:szCs w:val="28"/>
          </w:rPr>
          <w:t>http://bqlkcn.ninhthuan.gov.vn</w:t>
        </w:r>
      </w:hyperlink>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BE3596" w:rsidRPr="00BE3596" w:rsidRDefault="00BE3596" w:rsidP="001328A8">
      <w:pPr>
        <w:spacing w:before="120" w:after="120"/>
        <w:jc w:val="center"/>
        <w:rPr>
          <w:rFonts w:ascii="Times New Roman" w:hAnsi="Times New Roman"/>
          <w:b/>
          <w:color w:val="0F243E" w:themeColor="text2" w:themeShade="80"/>
          <w:sz w:val="28"/>
          <w:szCs w:val="28"/>
        </w:rPr>
      </w:pPr>
    </w:p>
    <w:p w:rsidR="00822B3A" w:rsidRPr="00BE3596" w:rsidRDefault="00822B3A" w:rsidP="001328A8">
      <w:pPr>
        <w:spacing w:before="120" w:after="120"/>
        <w:jc w:val="center"/>
        <w:rPr>
          <w:rFonts w:ascii="Times New Roman" w:hAnsi="Times New Roman"/>
          <w:b/>
          <w:color w:val="0F243E" w:themeColor="text2" w:themeShade="80"/>
          <w:sz w:val="28"/>
          <w:szCs w:val="28"/>
        </w:rPr>
      </w:pPr>
      <w:r w:rsidRPr="00BE3596">
        <w:rPr>
          <w:rFonts w:ascii="Times New Roman" w:hAnsi="Times New Roman"/>
          <w:b/>
          <w:color w:val="0F243E" w:themeColor="text2" w:themeShade="80"/>
          <w:sz w:val="28"/>
          <w:szCs w:val="28"/>
        </w:rPr>
        <w:lastRenderedPageBreak/>
        <w:t>INVESTMENT INCENTIVE POLICIES</w:t>
      </w:r>
    </w:p>
    <w:tbl>
      <w:tblPr>
        <w:tblW w:w="101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2"/>
        <w:gridCol w:w="1985"/>
        <w:gridCol w:w="3543"/>
        <w:gridCol w:w="3970"/>
      </w:tblGrid>
      <w:tr w:rsidR="00BE3596" w:rsidRPr="00BE3596" w:rsidTr="000F04EA">
        <w:trPr>
          <w:cantSplit/>
          <w:trHeight w:val="789"/>
        </w:trPr>
        <w:tc>
          <w:tcPr>
            <w:tcW w:w="682" w:type="dxa"/>
            <w:shd w:val="clear" w:color="auto" w:fill="auto"/>
            <w:vAlign w:val="center"/>
          </w:tcPr>
          <w:p w:rsidR="00AD59A3" w:rsidRPr="00BE3596" w:rsidRDefault="000F04EA" w:rsidP="000F04EA">
            <w:pPr>
              <w:spacing w:before="120" w:after="120"/>
              <w:jc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 xml:space="preserve">No. </w:t>
            </w:r>
          </w:p>
        </w:tc>
        <w:tc>
          <w:tcPr>
            <w:tcW w:w="1985" w:type="dxa"/>
            <w:shd w:val="clear" w:color="auto" w:fill="auto"/>
            <w:vAlign w:val="center"/>
          </w:tcPr>
          <w:p w:rsidR="00AD59A3" w:rsidRPr="00BE3596" w:rsidRDefault="000F04EA" w:rsidP="005D19A6">
            <w:pPr>
              <w:spacing w:before="120" w:after="120"/>
              <w:ind w:left="-108" w:firstLine="108"/>
              <w:jc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Location / field</w:t>
            </w:r>
          </w:p>
        </w:tc>
        <w:tc>
          <w:tcPr>
            <w:tcW w:w="3543" w:type="dxa"/>
            <w:shd w:val="clear" w:color="auto" w:fill="auto"/>
            <w:vAlign w:val="center"/>
          </w:tcPr>
          <w:p w:rsidR="00AD59A3" w:rsidRPr="00BE3596" w:rsidRDefault="000F04EA" w:rsidP="005D19A6">
            <w:pPr>
              <w:spacing w:before="120" w:after="120"/>
              <w:jc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Land rental</w:t>
            </w:r>
          </w:p>
        </w:tc>
        <w:tc>
          <w:tcPr>
            <w:tcW w:w="3970" w:type="dxa"/>
            <w:shd w:val="clear" w:color="auto" w:fill="auto"/>
            <w:vAlign w:val="center"/>
          </w:tcPr>
          <w:p w:rsidR="000F04EA" w:rsidRPr="00BE3596" w:rsidRDefault="000F04EA" w:rsidP="005D19A6">
            <w:pPr>
              <w:spacing w:before="120" w:after="120"/>
              <w:jc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Corporate income tax</w:t>
            </w:r>
          </w:p>
        </w:tc>
      </w:tr>
      <w:tr w:rsidR="00BE3596" w:rsidRPr="00BE3596" w:rsidTr="00D91140">
        <w:trPr>
          <w:trHeight w:val="446"/>
        </w:trPr>
        <w:tc>
          <w:tcPr>
            <w:tcW w:w="682" w:type="dxa"/>
            <w:shd w:val="clear" w:color="auto" w:fill="auto"/>
          </w:tcPr>
          <w:p w:rsidR="00AD59A3" w:rsidRPr="00BE3596" w:rsidRDefault="00AD59A3" w:rsidP="005D19A6">
            <w:pPr>
              <w:spacing w:before="120" w:after="120"/>
              <w:jc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I.</w:t>
            </w:r>
          </w:p>
        </w:tc>
        <w:tc>
          <w:tcPr>
            <w:tcW w:w="9498" w:type="dxa"/>
            <w:gridSpan w:val="3"/>
            <w:shd w:val="clear" w:color="auto" w:fill="auto"/>
          </w:tcPr>
          <w:p w:rsidR="000F04EA" w:rsidRPr="00BE3596" w:rsidRDefault="000F04EA" w:rsidP="00822B3A">
            <w:pPr>
              <w:spacing w:before="120" w:after="120"/>
              <w:jc w:val="both"/>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Phuoc Nam</w:t>
            </w:r>
            <w:r w:rsidR="00822B3A" w:rsidRPr="00BE3596">
              <w:rPr>
                <w:rFonts w:ascii="Times New Roman" w:hAnsi="Times New Roman"/>
                <w:b/>
                <w:bCs/>
                <w:color w:val="0F243E" w:themeColor="text2" w:themeShade="80"/>
                <w:sz w:val="28"/>
                <w:szCs w:val="28"/>
              </w:rPr>
              <w:t>/Du Long Industrial Zone</w:t>
            </w:r>
          </w:p>
        </w:tc>
      </w:tr>
      <w:tr w:rsidR="00BE3596" w:rsidRPr="00BE3596" w:rsidTr="00D91140">
        <w:trPr>
          <w:trHeight w:val="2607"/>
        </w:trPr>
        <w:tc>
          <w:tcPr>
            <w:tcW w:w="682" w:type="dxa"/>
            <w:shd w:val="clear" w:color="auto" w:fill="auto"/>
            <w:vAlign w:val="center"/>
          </w:tcPr>
          <w:p w:rsidR="00AD59A3" w:rsidRPr="00BE3596" w:rsidRDefault="00AD59A3" w:rsidP="005D19A6">
            <w:pPr>
              <w:spacing w:before="120" w:after="120"/>
              <w:jc w:val="center"/>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1</w:t>
            </w:r>
          </w:p>
        </w:tc>
        <w:tc>
          <w:tcPr>
            <w:tcW w:w="1985" w:type="dxa"/>
            <w:shd w:val="clear" w:color="auto" w:fill="auto"/>
            <w:vAlign w:val="center"/>
          </w:tcPr>
          <w:p w:rsidR="000F04EA" w:rsidRPr="00BE3596" w:rsidRDefault="000F04EA" w:rsidP="005D19A6">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Technical infrastructure investment</w:t>
            </w:r>
          </w:p>
        </w:tc>
        <w:tc>
          <w:tcPr>
            <w:tcW w:w="3543" w:type="dxa"/>
            <w:shd w:val="clear" w:color="auto" w:fill="auto"/>
            <w:vAlign w:val="center"/>
          </w:tcPr>
          <w:p w:rsidR="000F04EA" w:rsidRPr="00BE3596" w:rsidRDefault="000F04EA" w:rsidP="000F04EA">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The project is exempted the land rent for the whole time of  project implementation.</w:t>
            </w:r>
          </w:p>
          <w:p w:rsidR="00AD59A3" w:rsidRPr="00BE3596" w:rsidRDefault="00AD59A3" w:rsidP="005D19A6">
            <w:pPr>
              <w:spacing w:before="120" w:after="120"/>
              <w:jc w:val="both"/>
              <w:rPr>
                <w:rFonts w:ascii="Times New Roman" w:hAnsi="Times New Roman"/>
                <w:bCs/>
                <w:color w:val="0F243E" w:themeColor="text2" w:themeShade="80"/>
                <w:sz w:val="28"/>
                <w:szCs w:val="28"/>
              </w:rPr>
            </w:pPr>
          </w:p>
        </w:tc>
        <w:tc>
          <w:tcPr>
            <w:tcW w:w="3970" w:type="dxa"/>
            <w:shd w:val="clear" w:color="auto" w:fill="auto"/>
            <w:vAlign w:val="center"/>
          </w:tcPr>
          <w:p w:rsidR="00537FDD" w:rsidRPr="00BE3596" w:rsidRDefault="00537FDD" w:rsidP="00537FDD">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The tax rate of 10% shall apply for a period of 15 years from the</w:t>
            </w:r>
            <w:r w:rsidR="00290C7E" w:rsidRPr="00BE3596">
              <w:rPr>
                <w:rFonts w:ascii="Times New Roman" w:hAnsi="Times New Roman"/>
                <w:bCs/>
                <w:color w:val="0F243E" w:themeColor="text2" w:themeShade="80"/>
                <w:sz w:val="28"/>
                <w:szCs w:val="28"/>
              </w:rPr>
              <w:t xml:space="preserve"> starting of</w:t>
            </w:r>
            <w:r w:rsidRPr="00BE3596">
              <w:rPr>
                <w:rFonts w:ascii="Times New Roman" w:hAnsi="Times New Roman"/>
                <w:bCs/>
                <w:color w:val="0F243E" w:themeColor="text2" w:themeShade="80"/>
                <w:sz w:val="28"/>
                <w:szCs w:val="28"/>
              </w:rPr>
              <w:t xml:space="preserve"> production and business activities.</w:t>
            </w:r>
          </w:p>
          <w:p w:rsidR="000F04EA" w:rsidRPr="00BE3596" w:rsidRDefault="00537FDD" w:rsidP="00537FDD">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Tax exemption for 4 years, starting from the time when a taxable income is made and 50% reduction of the payable tax amount for 9 subsequent years.</w:t>
            </w:r>
          </w:p>
        </w:tc>
      </w:tr>
      <w:tr w:rsidR="00BE3596" w:rsidRPr="00BE3596" w:rsidTr="00537FDD">
        <w:trPr>
          <w:trHeight w:val="701"/>
        </w:trPr>
        <w:tc>
          <w:tcPr>
            <w:tcW w:w="682" w:type="dxa"/>
            <w:shd w:val="clear" w:color="auto" w:fill="auto"/>
            <w:vAlign w:val="center"/>
          </w:tcPr>
          <w:p w:rsidR="00AD59A3" w:rsidRPr="00BE3596" w:rsidRDefault="00AD59A3" w:rsidP="005D19A6">
            <w:pPr>
              <w:spacing w:before="120" w:after="120"/>
              <w:jc w:val="center"/>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2</w:t>
            </w:r>
          </w:p>
        </w:tc>
        <w:tc>
          <w:tcPr>
            <w:tcW w:w="1985" w:type="dxa"/>
            <w:shd w:val="clear" w:color="auto" w:fill="auto"/>
            <w:vAlign w:val="center"/>
          </w:tcPr>
          <w:p w:rsidR="00AD59A3" w:rsidRPr="00BE3596" w:rsidRDefault="00AD59A3" w:rsidP="005D19A6">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Các dự án đầu tư thứ cấp</w:t>
            </w:r>
          </w:p>
        </w:tc>
        <w:tc>
          <w:tcPr>
            <w:tcW w:w="3543" w:type="dxa"/>
            <w:shd w:val="clear" w:color="auto" w:fill="auto"/>
            <w:vAlign w:val="center"/>
          </w:tcPr>
          <w:p w:rsidR="00AD59A3" w:rsidRPr="00BE3596" w:rsidRDefault="00AD59A3" w:rsidP="00AD59A3">
            <w:pPr>
              <w:pStyle w:val="n-dieund"/>
              <w:spacing w:after="0"/>
              <w:ind w:firstLine="0"/>
              <w:rPr>
                <w:rFonts w:ascii="Times New Roman" w:hAnsi="Times New Roman"/>
                <w:bCs/>
                <w:color w:val="0F243E" w:themeColor="text2" w:themeShade="80"/>
                <w:szCs w:val="28"/>
              </w:rPr>
            </w:pPr>
          </w:p>
        </w:tc>
        <w:tc>
          <w:tcPr>
            <w:tcW w:w="3970" w:type="dxa"/>
            <w:shd w:val="clear" w:color="auto" w:fill="auto"/>
            <w:vAlign w:val="center"/>
          </w:tcPr>
          <w:p w:rsidR="00AD59A3" w:rsidRPr="00BE3596" w:rsidRDefault="00AD59A3" w:rsidP="005D19A6">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Thuế suất 10% áp dụng trong thời gian 15 năm kể từ khi bắt đầu hoạt động sản xuất kinh doanh.</w:t>
            </w:r>
          </w:p>
          <w:p w:rsidR="00537FDD" w:rsidRPr="00BE3596" w:rsidRDefault="00537FDD" w:rsidP="00537FDD">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The tax rate of 10% shall apply for a period of 15 years from the</w:t>
            </w:r>
            <w:r w:rsidR="00290C7E" w:rsidRPr="00BE3596">
              <w:rPr>
                <w:rFonts w:ascii="Times New Roman" w:hAnsi="Times New Roman"/>
                <w:bCs/>
                <w:color w:val="0F243E" w:themeColor="text2" w:themeShade="80"/>
                <w:sz w:val="28"/>
                <w:szCs w:val="28"/>
              </w:rPr>
              <w:t xml:space="preserve"> starting of</w:t>
            </w:r>
            <w:r w:rsidRPr="00BE3596">
              <w:rPr>
                <w:rFonts w:ascii="Times New Roman" w:hAnsi="Times New Roman"/>
                <w:bCs/>
                <w:color w:val="0F243E" w:themeColor="text2" w:themeShade="80"/>
                <w:sz w:val="28"/>
                <w:szCs w:val="28"/>
              </w:rPr>
              <w:t xml:space="preserve"> production and business activities.</w:t>
            </w:r>
          </w:p>
          <w:p w:rsidR="00537FDD" w:rsidRPr="00BE3596" w:rsidRDefault="00537FDD" w:rsidP="005D19A6">
            <w:pPr>
              <w:spacing w:before="120" w:after="120"/>
              <w:jc w:val="both"/>
              <w:rPr>
                <w:rFonts w:ascii="Times New Roman" w:hAnsi="Times New Roman"/>
                <w:color w:val="0F243E" w:themeColor="text2" w:themeShade="80"/>
                <w:sz w:val="28"/>
                <w:szCs w:val="28"/>
              </w:rPr>
            </w:pPr>
            <w:r w:rsidRPr="00BE3596">
              <w:rPr>
                <w:rFonts w:ascii="Times New Roman" w:hAnsi="Times New Roman"/>
                <w:bCs/>
                <w:color w:val="0F243E" w:themeColor="text2" w:themeShade="80"/>
                <w:sz w:val="28"/>
                <w:szCs w:val="28"/>
              </w:rPr>
              <w:t>- Tax exemption for 4 years, starting from the time when a taxable income is made and 50% reduction of the payable tax amount for 9 subsequent years.</w:t>
            </w:r>
          </w:p>
        </w:tc>
      </w:tr>
      <w:tr w:rsidR="00BE3596" w:rsidRPr="00BE3596" w:rsidTr="00D91140">
        <w:tc>
          <w:tcPr>
            <w:tcW w:w="682" w:type="dxa"/>
            <w:shd w:val="clear" w:color="auto" w:fill="auto"/>
          </w:tcPr>
          <w:p w:rsidR="00AD59A3" w:rsidRPr="00BE3596" w:rsidRDefault="00AD59A3" w:rsidP="005D19A6">
            <w:pPr>
              <w:spacing w:before="120" w:after="120"/>
              <w:jc w:val="center"/>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II.</w:t>
            </w:r>
          </w:p>
        </w:tc>
        <w:tc>
          <w:tcPr>
            <w:tcW w:w="9498" w:type="dxa"/>
            <w:gridSpan w:val="3"/>
            <w:shd w:val="clear" w:color="auto" w:fill="auto"/>
          </w:tcPr>
          <w:p w:rsidR="00AD59A3" w:rsidRPr="00BE3596" w:rsidRDefault="00290C7E" w:rsidP="005D19A6">
            <w:pPr>
              <w:spacing w:before="120" w:after="120"/>
              <w:jc w:val="both"/>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Thanh Hai Industrial zone</w:t>
            </w:r>
          </w:p>
        </w:tc>
      </w:tr>
      <w:tr w:rsidR="00BE3596" w:rsidRPr="00BE3596" w:rsidTr="00D91140">
        <w:trPr>
          <w:trHeight w:val="381"/>
        </w:trPr>
        <w:tc>
          <w:tcPr>
            <w:tcW w:w="682" w:type="dxa"/>
            <w:shd w:val="clear" w:color="auto" w:fill="auto"/>
            <w:vAlign w:val="center"/>
          </w:tcPr>
          <w:p w:rsidR="00AD59A3" w:rsidRPr="00BE3596" w:rsidRDefault="00AD59A3" w:rsidP="005D19A6">
            <w:pPr>
              <w:spacing w:before="120" w:after="120"/>
              <w:jc w:val="center"/>
              <w:rPr>
                <w:rFonts w:ascii="Times New Roman" w:hAnsi="Times New Roman"/>
                <w:bCs/>
                <w:color w:val="0F243E" w:themeColor="text2" w:themeShade="80"/>
                <w:sz w:val="28"/>
                <w:szCs w:val="28"/>
              </w:rPr>
            </w:pPr>
          </w:p>
        </w:tc>
        <w:tc>
          <w:tcPr>
            <w:tcW w:w="1985" w:type="dxa"/>
            <w:shd w:val="clear" w:color="auto" w:fill="auto"/>
            <w:vAlign w:val="center"/>
          </w:tcPr>
          <w:p w:rsidR="00290C7E" w:rsidRPr="00BE3596" w:rsidRDefault="00290C7E" w:rsidP="005D19A6">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Secondary investment projects</w:t>
            </w:r>
          </w:p>
        </w:tc>
        <w:tc>
          <w:tcPr>
            <w:tcW w:w="3543" w:type="dxa"/>
            <w:shd w:val="clear" w:color="auto" w:fill="auto"/>
            <w:vAlign w:val="center"/>
          </w:tcPr>
          <w:p w:rsidR="00537FDD" w:rsidRPr="00BE3596" w:rsidRDefault="00537FDD" w:rsidP="005D19A6">
            <w:pPr>
              <w:spacing w:before="120" w:after="120"/>
              <w:jc w:val="both"/>
              <w:rPr>
                <w:rFonts w:ascii="Times New Roman" w:hAnsi="Times New Roman"/>
                <w:color w:val="0F243E" w:themeColor="text2" w:themeShade="80"/>
                <w:sz w:val="28"/>
                <w:szCs w:val="28"/>
              </w:rPr>
            </w:pPr>
            <w:r w:rsidRPr="00BE3596">
              <w:rPr>
                <w:rFonts w:ascii="Times New Roman" w:hAnsi="Times New Roman"/>
                <w:color w:val="0F243E" w:themeColor="text2" w:themeShade="80"/>
                <w:sz w:val="28"/>
                <w:szCs w:val="28"/>
              </w:rPr>
              <w:t>- Exemption of land rent during project construction</w:t>
            </w:r>
            <w:r w:rsidR="00290C7E" w:rsidRPr="00BE3596">
              <w:rPr>
                <w:rFonts w:ascii="Times New Roman" w:hAnsi="Times New Roman"/>
                <w:bCs/>
                <w:color w:val="0F243E" w:themeColor="text2" w:themeShade="80"/>
                <w:sz w:val="28"/>
                <w:szCs w:val="28"/>
              </w:rPr>
              <w:t xml:space="preserve"> period</w:t>
            </w:r>
            <w:r w:rsidRPr="00BE3596">
              <w:rPr>
                <w:rFonts w:ascii="Times New Roman" w:hAnsi="Times New Roman"/>
                <w:color w:val="0F243E" w:themeColor="text2" w:themeShade="80"/>
                <w:sz w:val="28"/>
                <w:szCs w:val="28"/>
              </w:rPr>
              <w:t xml:space="preserve"> (maximum 3 years).</w:t>
            </w:r>
          </w:p>
          <w:p w:rsidR="00AD59A3" w:rsidRPr="00BE3596" w:rsidRDefault="00537FDD" w:rsidP="005D19A6">
            <w:pPr>
              <w:spacing w:before="120" w:after="120"/>
              <w:jc w:val="both"/>
              <w:rPr>
                <w:rFonts w:ascii="Times New Roman" w:hAnsi="Times New Roman"/>
                <w:bCs/>
                <w:i/>
                <w:color w:val="0F243E" w:themeColor="text2" w:themeShade="80"/>
                <w:sz w:val="28"/>
                <w:szCs w:val="28"/>
              </w:rPr>
            </w:pPr>
            <w:r w:rsidRPr="00BE3596">
              <w:rPr>
                <w:rFonts w:ascii="Times New Roman" w:hAnsi="Times New Roman"/>
                <w:bCs/>
                <w:color w:val="0F243E" w:themeColor="text2" w:themeShade="80"/>
                <w:sz w:val="28"/>
                <w:szCs w:val="28"/>
              </w:rPr>
              <w:t>- Exemption from land rent for 7 to 15 years (depending on each industry) after the construction is completed and the project put into operation.</w:t>
            </w:r>
          </w:p>
        </w:tc>
        <w:tc>
          <w:tcPr>
            <w:tcW w:w="3970" w:type="dxa"/>
            <w:shd w:val="clear" w:color="auto" w:fill="auto"/>
            <w:vAlign w:val="center"/>
          </w:tcPr>
          <w:p w:rsidR="000F5D3D" w:rsidRPr="00BE3596" w:rsidRDefault="000F5D3D" w:rsidP="005D19A6">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The tax rate of 1</w:t>
            </w:r>
            <w:r w:rsidR="00290C7E" w:rsidRPr="00BE3596">
              <w:rPr>
                <w:rFonts w:ascii="Times New Roman" w:hAnsi="Times New Roman"/>
                <w:bCs/>
                <w:color w:val="0F243E" w:themeColor="text2" w:themeShade="80"/>
                <w:sz w:val="28"/>
                <w:szCs w:val="28"/>
              </w:rPr>
              <w:t>7</w:t>
            </w:r>
            <w:r w:rsidRPr="00BE3596">
              <w:rPr>
                <w:rFonts w:ascii="Times New Roman" w:hAnsi="Times New Roman"/>
                <w:bCs/>
                <w:color w:val="0F243E" w:themeColor="text2" w:themeShade="80"/>
                <w:sz w:val="28"/>
                <w:szCs w:val="28"/>
              </w:rPr>
              <w:t xml:space="preserve">% shall apply for the first 10 years from the time when a taxable income is made </w:t>
            </w:r>
          </w:p>
          <w:p w:rsidR="0072007F" w:rsidRPr="00BE3596" w:rsidRDefault="0072007F" w:rsidP="0072007F">
            <w:pPr>
              <w:spacing w:before="120" w:after="120"/>
              <w:jc w:val="both"/>
              <w:rPr>
                <w:rFonts w:ascii="Times New Roman" w:hAnsi="Times New Roman"/>
                <w:bCs/>
                <w:color w:val="0F243E" w:themeColor="text2" w:themeShade="80"/>
                <w:sz w:val="28"/>
                <w:szCs w:val="28"/>
              </w:rPr>
            </w:pPr>
            <w:r w:rsidRPr="00BE3596">
              <w:rPr>
                <w:rFonts w:ascii="Times New Roman" w:hAnsi="Times New Roman"/>
                <w:bCs/>
                <w:color w:val="0F243E" w:themeColor="text2" w:themeShade="80"/>
                <w:sz w:val="28"/>
                <w:szCs w:val="28"/>
              </w:rPr>
              <w:t>- Tax exemption for 2 years, starting from the time when a taxable income is made and 50% reduction of the payable tax amount for 4 subsequent years.</w:t>
            </w:r>
          </w:p>
        </w:tc>
      </w:tr>
    </w:tbl>
    <w:p w:rsidR="00AD59A3" w:rsidRPr="00BE3596" w:rsidRDefault="00AD59A3" w:rsidP="00AD59A3">
      <w:pPr>
        <w:spacing w:before="120" w:after="120"/>
        <w:ind w:firstLine="720"/>
        <w:jc w:val="both"/>
        <w:rPr>
          <w:rFonts w:ascii="Times New Roman" w:hAnsi="Times New Roman"/>
          <w:b/>
          <w:bCs/>
          <w:color w:val="0F243E" w:themeColor="text2" w:themeShade="80"/>
          <w:sz w:val="28"/>
          <w:szCs w:val="28"/>
        </w:rPr>
      </w:pPr>
    </w:p>
    <w:p w:rsidR="00B327BD" w:rsidRPr="00BE3596" w:rsidRDefault="00B327BD" w:rsidP="00AD59A3">
      <w:pPr>
        <w:spacing w:before="120" w:after="120"/>
        <w:ind w:firstLine="720"/>
        <w:jc w:val="both"/>
        <w:rPr>
          <w:rFonts w:ascii="Times New Roman" w:hAnsi="Times New Roman"/>
          <w:b/>
          <w:bCs/>
          <w:color w:val="0F243E" w:themeColor="text2" w:themeShade="80"/>
          <w:sz w:val="28"/>
          <w:szCs w:val="28"/>
        </w:rPr>
      </w:pPr>
    </w:p>
    <w:p w:rsidR="00DA5760" w:rsidRPr="00BE3596" w:rsidRDefault="0072007F" w:rsidP="0072007F">
      <w:pPr>
        <w:spacing w:before="120" w:after="120"/>
        <w:ind w:firstLine="720"/>
        <w:jc w:val="center"/>
        <w:rPr>
          <w:rFonts w:ascii="Times New Roman" w:hAnsi="Times New Roman"/>
          <w:b/>
          <w:bCs/>
          <w:color w:val="0F243E" w:themeColor="text2" w:themeShade="80"/>
          <w:sz w:val="32"/>
          <w:szCs w:val="28"/>
        </w:rPr>
      </w:pPr>
      <w:r w:rsidRPr="00BE3596">
        <w:rPr>
          <w:rFonts w:ascii="Times New Roman" w:hAnsi="Times New Roman"/>
          <w:b/>
          <w:bCs/>
          <w:color w:val="0F243E" w:themeColor="text2" w:themeShade="80"/>
          <w:sz w:val="32"/>
          <w:szCs w:val="28"/>
        </w:rPr>
        <w:lastRenderedPageBreak/>
        <w:t>OTHER INCENTIVE AND SUPPORT POLICIES</w:t>
      </w:r>
    </w:p>
    <w:p w:rsidR="00AD59A3" w:rsidRPr="00BE3596" w:rsidRDefault="00AD59A3" w:rsidP="0072007F">
      <w:pPr>
        <w:tabs>
          <w:tab w:val="left" w:pos="4964"/>
        </w:tabs>
        <w:spacing w:before="120" w:after="120"/>
        <w:ind w:firstLine="720"/>
        <w:jc w:val="both"/>
        <w:rPr>
          <w:rFonts w:ascii="Times New Roman" w:hAnsi="Times New Roman"/>
          <w:b/>
          <w:bCs/>
          <w:color w:val="0F243E" w:themeColor="text2" w:themeShade="80"/>
          <w:sz w:val="28"/>
          <w:szCs w:val="28"/>
        </w:rPr>
      </w:pPr>
    </w:p>
    <w:p w:rsidR="0072007F" w:rsidRPr="00BE3596" w:rsidRDefault="0072007F" w:rsidP="0072007F">
      <w:pPr>
        <w:tabs>
          <w:tab w:val="left" w:pos="4964"/>
        </w:tabs>
        <w:spacing w:before="120" w:after="120"/>
        <w:ind w:firstLine="720"/>
        <w:jc w:val="both"/>
        <w:rPr>
          <w:rFonts w:ascii="Times New Roman" w:hAnsi="Times New Roman"/>
          <w:b/>
          <w:bCs/>
          <w:color w:val="0F243E" w:themeColor="text2" w:themeShade="80"/>
          <w:sz w:val="28"/>
          <w:szCs w:val="28"/>
        </w:rPr>
      </w:pPr>
      <w:r w:rsidRPr="00BE3596">
        <w:rPr>
          <w:rFonts w:ascii="Times New Roman" w:hAnsi="Times New Roman"/>
          <w:b/>
          <w:bCs/>
          <w:color w:val="0F243E" w:themeColor="text2" w:themeShade="80"/>
          <w:sz w:val="28"/>
          <w:szCs w:val="28"/>
        </w:rPr>
        <w:t>1. Import Tax</w:t>
      </w:r>
    </w:p>
    <w:p w:rsidR="0072007F" w:rsidRPr="00BE3596" w:rsidRDefault="0072007F" w:rsidP="00AD59A3">
      <w:pPr>
        <w:spacing w:before="120" w:after="120"/>
        <w:ind w:firstLine="720"/>
        <w:jc w:val="both"/>
        <w:rPr>
          <w:rFonts w:ascii="Times New Roman" w:eastAsia="Times New Roman" w:hAnsi="Times New Roman"/>
          <w:color w:val="0F243E" w:themeColor="text2" w:themeShade="80"/>
          <w:sz w:val="28"/>
          <w:szCs w:val="28"/>
        </w:rPr>
      </w:pPr>
      <w:bookmarkStart w:id="1" w:name="muc_2"/>
      <w:r w:rsidRPr="00BE3596">
        <w:rPr>
          <w:rFonts w:ascii="Times New Roman" w:eastAsia="Times New Roman" w:hAnsi="Times New Roman"/>
          <w:color w:val="0F243E" w:themeColor="text2" w:themeShade="80"/>
          <w:sz w:val="28"/>
          <w:szCs w:val="28"/>
        </w:rPr>
        <w:t xml:space="preserve">- Import tax exemption for imported </w:t>
      </w:r>
      <w:r w:rsidR="00AA38A3" w:rsidRPr="00BE3596">
        <w:rPr>
          <w:rFonts w:ascii="Times New Roman" w:eastAsia="Times New Roman" w:hAnsi="Times New Roman"/>
          <w:color w:val="0F243E" w:themeColor="text2" w:themeShade="80"/>
          <w:sz w:val="28"/>
          <w:szCs w:val="28"/>
        </w:rPr>
        <w:t xml:space="preserve">goods </w:t>
      </w:r>
      <w:r w:rsidRPr="00BE3596">
        <w:rPr>
          <w:rFonts w:ascii="Times New Roman" w:eastAsia="Times New Roman" w:hAnsi="Times New Roman"/>
          <w:color w:val="0F243E" w:themeColor="text2" w:themeShade="80"/>
          <w:sz w:val="28"/>
          <w:szCs w:val="28"/>
        </w:rPr>
        <w:t xml:space="preserve">to create fixed assets </w:t>
      </w:r>
      <w:r w:rsidR="00AA38A3" w:rsidRPr="00BE3596">
        <w:rPr>
          <w:rFonts w:ascii="Times New Roman" w:eastAsia="Times New Roman" w:hAnsi="Times New Roman"/>
          <w:color w:val="0F243E" w:themeColor="text2" w:themeShade="80"/>
          <w:sz w:val="28"/>
          <w:szCs w:val="28"/>
        </w:rPr>
        <w:t xml:space="preserve">in according to the provisions of </w:t>
      </w:r>
      <w:r w:rsidRPr="00BE3596">
        <w:rPr>
          <w:rFonts w:ascii="Times New Roman" w:eastAsia="Times New Roman" w:hAnsi="Times New Roman"/>
          <w:color w:val="0F243E" w:themeColor="text2" w:themeShade="80"/>
          <w:sz w:val="28"/>
          <w:szCs w:val="28"/>
        </w:rPr>
        <w:t>Clause 11, Clause 13, Article 16 of the Law on export tax and import tax No. 107/2016/QH13 dated April 6, 2016.</w:t>
      </w:r>
    </w:p>
    <w:bookmarkEnd w:id="1"/>
    <w:p w:rsidR="00AA38A3" w:rsidRPr="00BE3596" w:rsidRDefault="00AA38A3" w:rsidP="00AA38A3">
      <w:pPr>
        <w:spacing w:before="120" w:after="120"/>
        <w:ind w:firstLine="720"/>
        <w:jc w:val="both"/>
        <w:rPr>
          <w:rFonts w:ascii="Times New Roman" w:eastAsia="Times New Roman" w:hAnsi="Times New Roman"/>
          <w:b/>
          <w:bCs/>
          <w:color w:val="0F243E" w:themeColor="text2" w:themeShade="80"/>
          <w:sz w:val="28"/>
          <w:szCs w:val="28"/>
        </w:rPr>
      </w:pPr>
      <w:r w:rsidRPr="00BE3596">
        <w:rPr>
          <w:rFonts w:ascii="Times New Roman" w:eastAsia="Times New Roman" w:hAnsi="Times New Roman"/>
          <w:b/>
          <w:bCs/>
          <w:color w:val="0F243E" w:themeColor="text2" w:themeShade="80"/>
          <w:sz w:val="28"/>
          <w:szCs w:val="28"/>
        </w:rPr>
        <w:t>2. Investment support</w:t>
      </w:r>
    </w:p>
    <w:p w:rsidR="00AA38A3" w:rsidRPr="00BE3596" w:rsidRDefault="00AA38A3" w:rsidP="00AA38A3">
      <w:pPr>
        <w:spacing w:before="120" w:after="120"/>
        <w:ind w:firstLine="720"/>
        <w:jc w:val="both"/>
        <w:rPr>
          <w:rFonts w:ascii="Times New Roman" w:eastAsia="Times New Roman" w:hAnsi="Times New Roman"/>
          <w:color w:val="0F243E" w:themeColor="text2" w:themeShade="80"/>
          <w:sz w:val="28"/>
          <w:szCs w:val="28"/>
          <w:lang w:val="vi-VN"/>
        </w:rPr>
      </w:pPr>
      <w:r w:rsidRPr="00BE3596">
        <w:rPr>
          <w:rFonts w:ascii="Times New Roman" w:eastAsia="Times New Roman" w:hAnsi="Times New Roman"/>
          <w:color w:val="0F243E" w:themeColor="text2" w:themeShade="80"/>
          <w:sz w:val="28"/>
          <w:szCs w:val="28"/>
          <w:lang w:val="vi-VN"/>
        </w:rPr>
        <w:t>a) Supported the development of technical and social infrastructure systems inside and outside the project boundary;</w:t>
      </w:r>
    </w:p>
    <w:p w:rsidR="00AA38A3" w:rsidRPr="00BE3596" w:rsidRDefault="00AA38A3" w:rsidP="00AA38A3">
      <w:pPr>
        <w:spacing w:before="120" w:after="120"/>
        <w:ind w:firstLine="720"/>
        <w:jc w:val="both"/>
        <w:rPr>
          <w:rFonts w:ascii="Times New Roman" w:eastAsia="Times New Roman" w:hAnsi="Times New Roman"/>
          <w:color w:val="0F243E" w:themeColor="text2" w:themeShade="80"/>
          <w:sz w:val="28"/>
          <w:szCs w:val="28"/>
          <w:lang w:val="vi-VN"/>
        </w:rPr>
      </w:pPr>
      <w:r w:rsidRPr="00BE3596">
        <w:rPr>
          <w:rFonts w:ascii="Times New Roman" w:eastAsia="Times New Roman" w:hAnsi="Times New Roman"/>
          <w:color w:val="0F243E" w:themeColor="text2" w:themeShade="80"/>
          <w:sz w:val="28"/>
          <w:szCs w:val="28"/>
          <w:lang w:val="vi-VN"/>
        </w:rPr>
        <w:t>b) Support for training and development of human resources;</w:t>
      </w:r>
    </w:p>
    <w:p w:rsidR="00AA38A3" w:rsidRPr="00BE3596" w:rsidRDefault="00AA38A3" w:rsidP="00AD59A3">
      <w:pPr>
        <w:spacing w:before="120" w:after="120"/>
        <w:ind w:firstLine="720"/>
        <w:jc w:val="both"/>
        <w:rPr>
          <w:rFonts w:ascii="Times New Roman" w:eastAsia="Times New Roman" w:hAnsi="Times New Roman"/>
          <w:color w:val="0F243E" w:themeColor="text2" w:themeShade="80"/>
          <w:sz w:val="28"/>
          <w:szCs w:val="28"/>
        </w:rPr>
      </w:pPr>
      <w:r w:rsidRPr="00BE3596">
        <w:rPr>
          <w:rFonts w:ascii="Times New Roman" w:eastAsia="Times New Roman" w:hAnsi="Times New Roman"/>
          <w:color w:val="0F243E" w:themeColor="text2" w:themeShade="80"/>
          <w:sz w:val="28"/>
          <w:szCs w:val="28"/>
        </w:rPr>
        <w:t>c) Credit support;</w:t>
      </w:r>
    </w:p>
    <w:p w:rsidR="00AA38A3" w:rsidRPr="00BE3596" w:rsidRDefault="00AA38A3" w:rsidP="00AD59A3">
      <w:pPr>
        <w:spacing w:before="120" w:after="120"/>
        <w:ind w:firstLine="720"/>
        <w:jc w:val="both"/>
        <w:rPr>
          <w:rFonts w:ascii="Times New Roman" w:eastAsia="Times New Roman" w:hAnsi="Times New Roman"/>
          <w:color w:val="0F243E" w:themeColor="text2" w:themeShade="80"/>
          <w:sz w:val="28"/>
          <w:szCs w:val="28"/>
        </w:rPr>
      </w:pPr>
      <w:r w:rsidRPr="00BE3596">
        <w:rPr>
          <w:rFonts w:ascii="Times New Roman" w:eastAsia="Times New Roman" w:hAnsi="Times New Roman"/>
          <w:color w:val="0F243E" w:themeColor="text2" w:themeShade="80"/>
          <w:sz w:val="28"/>
          <w:szCs w:val="28"/>
        </w:rPr>
        <w:t xml:space="preserve">d) </w:t>
      </w:r>
      <w:r w:rsidRPr="00BE3596">
        <w:rPr>
          <w:rFonts w:ascii="Times New Roman" w:eastAsia="Times New Roman" w:hAnsi="Times New Roman"/>
          <w:color w:val="0F243E" w:themeColor="text2" w:themeShade="80"/>
          <w:sz w:val="28"/>
          <w:szCs w:val="28"/>
          <w:lang w:val="vi-VN"/>
        </w:rPr>
        <w:t>Supported for</w:t>
      </w:r>
      <w:r w:rsidRPr="00BE3596">
        <w:rPr>
          <w:rFonts w:ascii="Times New Roman" w:eastAsia="Times New Roman" w:hAnsi="Times New Roman"/>
          <w:color w:val="0F243E" w:themeColor="text2" w:themeShade="80"/>
          <w:sz w:val="28"/>
          <w:szCs w:val="28"/>
        </w:rPr>
        <w:t xml:space="preserve"> access to production and business premises; support</w:t>
      </w:r>
      <w:r w:rsidR="00D82EA5" w:rsidRPr="00BE3596">
        <w:rPr>
          <w:rFonts w:ascii="Times New Roman" w:eastAsia="Times New Roman" w:hAnsi="Times New Roman"/>
          <w:color w:val="0F243E" w:themeColor="text2" w:themeShade="80"/>
          <w:sz w:val="28"/>
          <w:szCs w:val="28"/>
        </w:rPr>
        <w:t>ed</w:t>
      </w:r>
      <w:r w:rsidRPr="00BE3596">
        <w:rPr>
          <w:rFonts w:ascii="Times New Roman" w:eastAsia="Times New Roman" w:hAnsi="Times New Roman"/>
          <w:color w:val="0F243E" w:themeColor="text2" w:themeShade="80"/>
          <w:sz w:val="28"/>
          <w:szCs w:val="28"/>
        </w:rPr>
        <w:t xml:space="preserve"> for relocation of production establishments out of inner cities and towns;</w:t>
      </w:r>
    </w:p>
    <w:p w:rsidR="00D82EA5" w:rsidRPr="00BE3596" w:rsidRDefault="00251E31" w:rsidP="00AD59A3">
      <w:pPr>
        <w:spacing w:before="120" w:after="120"/>
        <w:ind w:firstLine="720"/>
        <w:jc w:val="both"/>
        <w:rPr>
          <w:rFonts w:ascii="Times New Roman" w:eastAsia="Times New Roman" w:hAnsi="Times New Roman"/>
          <w:color w:val="0F243E" w:themeColor="text2" w:themeShade="80"/>
          <w:sz w:val="28"/>
          <w:szCs w:val="28"/>
        </w:rPr>
      </w:pPr>
      <w:r w:rsidRPr="00BE3596">
        <w:rPr>
          <w:rFonts w:ascii="Times New Roman" w:eastAsia="Times New Roman" w:hAnsi="Times New Roman"/>
          <w:color w:val="0F243E" w:themeColor="text2" w:themeShade="80"/>
          <w:sz w:val="28"/>
          <w:szCs w:val="28"/>
        </w:rPr>
        <w:t>đ</w:t>
      </w:r>
      <w:r w:rsidR="00D82EA5" w:rsidRPr="00BE3596">
        <w:rPr>
          <w:rFonts w:ascii="Times New Roman" w:eastAsia="Times New Roman" w:hAnsi="Times New Roman"/>
          <w:color w:val="0F243E" w:themeColor="text2" w:themeShade="80"/>
          <w:sz w:val="28"/>
          <w:szCs w:val="28"/>
        </w:rPr>
        <w:t>) Supported for science, technology and technology transfer;</w:t>
      </w:r>
    </w:p>
    <w:p w:rsidR="00D82EA5" w:rsidRPr="00BE3596" w:rsidRDefault="00D82EA5" w:rsidP="00D82EA5">
      <w:pPr>
        <w:spacing w:before="120" w:after="120"/>
        <w:ind w:firstLine="720"/>
        <w:jc w:val="both"/>
        <w:rPr>
          <w:rFonts w:ascii="Times New Roman" w:eastAsia="Times New Roman" w:hAnsi="Times New Roman"/>
          <w:color w:val="0F243E" w:themeColor="text2" w:themeShade="80"/>
          <w:sz w:val="28"/>
          <w:szCs w:val="28"/>
        </w:rPr>
      </w:pPr>
      <w:r w:rsidRPr="00BE3596">
        <w:rPr>
          <w:rFonts w:ascii="Times New Roman" w:eastAsia="Times New Roman" w:hAnsi="Times New Roman"/>
          <w:color w:val="0F243E" w:themeColor="text2" w:themeShade="80"/>
          <w:sz w:val="28"/>
          <w:szCs w:val="28"/>
        </w:rPr>
        <w:t>e) Supported for market development and provided information;</w:t>
      </w:r>
    </w:p>
    <w:p w:rsidR="00D82EA5" w:rsidRPr="00BE3596" w:rsidRDefault="00D82EA5" w:rsidP="00D82EA5">
      <w:pPr>
        <w:spacing w:before="120" w:after="120"/>
        <w:ind w:firstLine="720"/>
        <w:jc w:val="both"/>
        <w:rPr>
          <w:rFonts w:ascii="Times New Roman" w:eastAsia="Times New Roman" w:hAnsi="Times New Roman"/>
          <w:color w:val="0F243E" w:themeColor="text2" w:themeShade="80"/>
          <w:sz w:val="28"/>
          <w:szCs w:val="28"/>
        </w:rPr>
      </w:pPr>
      <w:r w:rsidRPr="00BE3596">
        <w:rPr>
          <w:rFonts w:ascii="Times New Roman" w:eastAsia="Times New Roman" w:hAnsi="Times New Roman"/>
          <w:color w:val="0F243E" w:themeColor="text2" w:themeShade="80"/>
          <w:sz w:val="28"/>
          <w:szCs w:val="28"/>
        </w:rPr>
        <w:t>g) Supported for research and development.</w:t>
      </w:r>
    </w:p>
    <w:p w:rsidR="00D82EA5" w:rsidRPr="00BE3596" w:rsidRDefault="00D82EA5" w:rsidP="00D82EA5">
      <w:pPr>
        <w:spacing w:before="120" w:after="120"/>
        <w:ind w:firstLine="720"/>
        <w:jc w:val="both"/>
        <w:rPr>
          <w:rFonts w:ascii="Times New Roman" w:eastAsia="Times New Roman" w:hAnsi="Times New Roman"/>
          <w:color w:val="0F243E" w:themeColor="text2" w:themeShade="80"/>
          <w:sz w:val="28"/>
          <w:szCs w:val="28"/>
        </w:rPr>
      </w:pPr>
      <w:r w:rsidRPr="00BE3596">
        <w:rPr>
          <w:rFonts w:ascii="Times New Roman" w:eastAsia="Times New Roman" w:hAnsi="Times New Roman"/>
          <w:noProof/>
          <w:color w:val="0F243E" w:themeColor="text2" w:themeShade="80"/>
          <w:sz w:val="28"/>
          <w:szCs w:val="28"/>
          <w:lang w:eastAsia="en-US"/>
        </w:rPr>
        <w:drawing>
          <wp:anchor distT="0" distB="0" distL="114300" distR="114300" simplePos="0" relativeHeight="251657216" behindDoc="1" locked="0" layoutInCell="1" allowOverlap="1" wp14:anchorId="36666D2F" wp14:editId="12777440">
            <wp:simplePos x="0" y="0"/>
            <wp:positionH relativeFrom="column">
              <wp:posOffset>-25400</wp:posOffset>
            </wp:positionH>
            <wp:positionV relativeFrom="paragraph">
              <wp:posOffset>212725</wp:posOffset>
            </wp:positionV>
            <wp:extent cx="5803900" cy="3822700"/>
            <wp:effectExtent l="0" t="0" r="6350" b="6350"/>
            <wp:wrapTight wrapText="bothSides">
              <wp:wrapPolygon edited="0">
                <wp:start x="0" y="0"/>
                <wp:lineTo x="0" y="21528"/>
                <wp:lineTo x="21553" y="21528"/>
                <wp:lineTo x="21553" y="0"/>
                <wp:lineTo x="0" y="0"/>
              </wp:wrapPolygon>
            </wp:wrapTight>
            <wp:docPr id="9" name="Picture 9" descr="C:\Users\asus\Pictures\nha-m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sus\Pictures\nha-may.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3900" cy="382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82EA5" w:rsidRPr="00BE3596" w:rsidRDefault="00D82EA5" w:rsidP="00D82EA5">
      <w:pPr>
        <w:spacing w:before="120" w:after="120"/>
        <w:ind w:firstLine="720"/>
        <w:jc w:val="both"/>
        <w:rPr>
          <w:rFonts w:ascii="Times New Roman" w:eastAsia="Times New Roman" w:hAnsi="Times New Roman"/>
          <w:color w:val="0F243E" w:themeColor="text2" w:themeShade="80"/>
          <w:sz w:val="28"/>
          <w:szCs w:val="28"/>
        </w:rPr>
      </w:pPr>
    </w:p>
    <w:p w:rsidR="00AD59A3" w:rsidRPr="00BE3596" w:rsidRDefault="00D82EA5" w:rsidP="00F87769">
      <w:pPr>
        <w:pStyle w:val="n-dieund"/>
        <w:spacing w:before="120"/>
        <w:ind w:firstLine="561"/>
        <w:jc w:val="center"/>
        <w:rPr>
          <w:rFonts w:ascii="Times New Roman" w:hAnsi="Times New Roman"/>
          <w:i/>
          <w:color w:val="0F243E" w:themeColor="text2" w:themeShade="80"/>
          <w:szCs w:val="28"/>
        </w:rPr>
      </w:pPr>
      <w:r w:rsidRPr="00BE3596">
        <w:rPr>
          <w:rFonts w:ascii="Times New Roman" w:hAnsi="Times New Roman"/>
          <w:i/>
          <w:color w:val="0F243E" w:themeColor="text2" w:themeShade="80"/>
          <w:szCs w:val="28"/>
        </w:rPr>
        <w:t>Aloe vera processing factory of Viet Field Food Joint Stock Company in Thanh Hai Industrial Zone</w:t>
      </w:r>
    </w:p>
    <w:p w:rsidR="001328A8" w:rsidRPr="00BE3596" w:rsidRDefault="001328A8" w:rsidP="00F87769">
      <w:pPr>
        <w:pStyle w:val="n-dieund"/>
        <w:spacing w:before="120"/>
        <w:ind w:firstLine="561"/>
        <w:jc w:val="center"/>
        <w:rPr>
          <w:rFonts w:ascii="Times New Roman" w:hAnsi="Times New Roman"/>
          <w:b/>
          <w:color w:val="0F243E" w:themeColor="text2" w:themeShade="80"/>
          <w:szCs w:val="28"/>
        </w:rPr>
      </w:pPr>
    </w:p>
    <w:p w:rsidR="00D578D9" w:rsidRPr="00BE3596" w:rsidRDefault="00D578D9" w:rsidP="00F579B4">
      <w:pPr>
        <w:pStyle w:val="n-dieund"/>
        <w:spacing w:before="120"/>
        <w:ind w:firstLine="0"/>
        <w:jc w:val="center"/>
        <w:rPr>
          <w:rFonts w:ascii="Times New Roman" w:hAnsi="Times New Roman"/>
          <w:b/>
          <w:color w:val="0F243E" w:themeColor="text2" w:themeShade="80"/>
          <w:sz w:val="36"/>
          <w:szCs w:val="36"/>
        </w:rPr>
      </w:pPr>
      <w:r w:rsidRPr="00BE3596">
        <w:rPr>
          <w:rFonts w:ascii="Times New Roman" w:hAnsi="Times New Roman"/>
          <w:b/>
          <w:color w:val="0F243E" w:themeColor="text2" w:themeShade="80"/>
          <w:sz w:val="36"/>
          <w:szCs w:val="36"/>
        </w:rPr>
        <w:lastRenderedPageBreak/>
        <w:t>THE LIST OF PROJECTS INVITES FOR INVESTMENT</w:t>
      </w:r>
    </w:p>
    <w:p w:rsidR="00AD59A3" w:rsidRPr="00BE3596" w:rsidRDefault="00AD59A3" w:rsidP="00AD59A3">
      <w:pPr>
        <w:pStyle w:val="n-dieund"/>
        <w:spacing w:before="120"/>
        <w:ind w:firstLine="0"/>
        <w:rPr>
          <w:rFonts w:ascii="Times New Roman" w:hAnsi="Times New Roman"/>
          <w:b/>
          <w:i/>
          <w:color w:val="0F243E" w:themeColor="text2" w:themeShade="80"/>
          <w:szCs w:val="28"/>
        </w:rPr>
      </w:pPr>
    </w:p>
    <w:tbl>
      <w:tblPr>
        <w:tblW w:w="10915" w:type="dxa"/>
        <w:tblInd w:w="-8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2F2F2" w:themeFill="background1" w:themeFillShade="F2"/>
        <w:tblLayout w:type="fixed"/>
        <w:tblLook w:val="0000" w:firstRow="0" w:lastRow="0" w:firstColumn="0" w:lastColumn="0" w:noHBand="0" w:noVBand="0"/>
      </w:tblPr>
      <w:tblGrid>
        <w:gridCol w:w="540"/>
        <w:gridCol w:w="1303"/>
        <w:gridCol w:w="1135"/>
        <w:gridCol w:w="2410"/>
        <w:gridCol w:w="1134"/>
        <w:gridCol w:w="850"/>
        <w:gridCol w:w="1276"/>
        <w:gridCol w:w="1134"/>
        <w:gridCol w:w="1133"/>
      </w:tblGrid>
      <w:tr w:rsidR="00BE3596" w:rsidRPr="00BE3596" w:rsidTr="001D4994">
        <w:trPr>
          <w:trHeight w:val="464"/>
        </w:trPr>
        <w:tc>
          <w:tcPr>
            <w:tcW w:w="540" w:type="dxa"/>
            <w:vMerge w:val="restart"/>
            <w:shd w:val="clear" w:color="auto" w:fill="F2F2F2" w:themeFill="background1" w:themeFillShade="F2"/>
            <w:noWrap/>
            <w:vAlign w:val="center"/>
          </w:tcPr>
          <w:p w:rsidR="00D578D9" w:rsidRPr="00BE3596" w:rsidRDefault="00D64920"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No.</w:t>
            </w:r>
          </w:p>
        </w:tc>
        <w:tc>
          <w:tcPr>
            <w:tcW w:w="1303" w:type="dxa"/>
            <w:vMerge w:val="restart"/>
            <w:shd w:val="clear" w:color="auto" w:fill="F2F2F2" w:themeFill="background1" w:themeFillShade="F2"/>
            <w:noWrap/>
            <w:vAlign w:val="center"/>
          </w:tcPr>
          <w:p w:rsidR="00D11B11" w:rsidRPr="00BE3596" w:rsidRDefault="00D64920"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 xml:space="preserve">Name of project </w:t>
            </w:r>
          </w:p>
        </w:tc>
        <w:tc>
          <w:tcPr>
            <w:tcW w:w="1135" w:type="dxa"/>
            <w:vMerge w:val="restart"/>
            <w:shd w:val="clear" w:color="auto" w:fill="F2F2F2" w:themeFill="background1" w:themeFillShade="F2"/>
            <w:vAlign w:val="center"/>
          </w:tcPr>
          <w:p w:rsidR="00D11B11" w:rsidRPr="00BE3596" w:rsidRDefault="00D64920"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Investment location</w:t>
            </w:r>
          </w:p>
        </w:tc>
        <w:tc>
          <w:tcPr>
            <w:tcW w:w="2410" w:type="dxa"/>
            <w:vMerge w:val="restart"/>
            <w:shd w:val="clear" w:color="auto" w:fill="F2F2F2" w:themeFill="background1" w:themeFillShade="F2"/>
            <w:noWrap/>
            <w:vAlign w:val="center"/>
          </w:tcPr>
          <w:p w:rsidR="00D11B11" w:rsidRPr="00BE3596" w:rsidRDefault="00D64920"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Investment objectives</w:t>
            </w:r>
          </w:p>
        </w:tc>
        <w:tc>
          <w:tcPr>
            <w:tcW w:w="1984" w:type="dxa"/>
            <w:gridSpan w:val="2"/>
            <w:vMerge w:val="restart"/>
            <w:shd w:val="clear" w:color="auto" w:fill="F2F2F2" w:themeFill="background1" w:themeFillShade="F2"/>
            <w:noWrap/>
            <w:vAlign w:val="center"/>
          </w:tcPr>
          <w:p w:rsidR="00D11B11" w:rsidRPr="00BE3596" w:rsidRDefault="00D578D9"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SCALE</w:t>
            </w:r>
          </w:p>
        </w:tc>
        <w:tc>
          <w:tcPr>
            <w:tcW w:w="1276" w:type="dxa"/>
            <w:vMerge w:val="restart"/>
            <w:shd w:val="clear" w:color="auto" w:fill="F2F2F2" w:themeFill="background1" w:themeFillShade="F2"/>
            <w:vAlign w:val="center"/>
          </w:tcPr>
          <w:p w:rsidR="00F7203C" w:rsidRPr="00BE3596" w:rsidRDefault="00D64920"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Current status of the land</w:t>
            </w:r>
          </w:p>
        </w:tc>
        <w:tc>
          <w:tcPr>
            <w:tcW w:w="1134" w:type="dxa"/>
            <w:vMerge w:val="restart"/>
            <w:shd w:val="clear" w:color="auto" w:fill="F2F2F2" w:themeFill="background1" w:themeFillShade="F2"/>
            <w:vAlign w:val="center"/>
          </w:tcPr>
          <w:p w:rsidR="00D11B11" w:rsidRPr="00BE3596" w:rsidRDefault="00D804FE" w:rsidP="00D804FE">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Propos</w:t>
            </w:r>
            <w:r w:rsidR="00F7203C" w:rsidRPr="00BE3596">
              <w:rPr>
                <w:rFonts w:ascii="Times New Roman" w:hAnsi="Times New Roman"/>
                <w:b/>
                <w:bCs/>
                <w:color w:val="0F243E" w:themeColor="text2" w:themeShade="80"/>
                <w:sz w:val="18"/>
                <w:szCs w:val="18"/>
              </w:rPr>
              <w:t>ed investment capital</w:t>
            </w:r>
          </w:p>
        </w:tc>
        <w:tc>
          <w:tcPr>
            <w:tcW w:w="1133" w:type="dxa"/>
            <w:vMerge w:val="restart"/>
            <w:shd w:val="clear" w:color="auto" w:fill="F2F2F2" w:themeFill="background1" w:themeFillShade="F2"/>
            <w:vAlign w:val="center"/>
          </w:tcPr>
          <w:p w:rsidR="00F7203C" w:rsidRPr="00BE3596" w:rsidRDefault="00F7203C"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Forms of investment</w:t>
            </w:r>
          </w:p>
        </w:tc>
      </w:tr>
      <w:tr w:rsidR="00BE3596" w:rsidRPr="00BE3596" w:rsidTr="001D4994">
        <w:trPr>
          <w:trHeight w:val="230"/>
        </w:trPr>
        <w:tc>
          <w:tcPr>
            <w:tcW w:w="540"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303"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135"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2410"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984" w:type="dxa"/>
            <w:gridSpan w:val="2"/>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276"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134"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133"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r>
      <w:tr w:rsidR="00BE3596" w:rsidRPr="00BE3596" w:rsidTr="001D4994">
        <w:trPr>
          <w:trHeight w:val="741"/>
        </w:trPr>
        <w:tc>
          <w:tcPr>
            <w:tcW w:w="540"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303"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135"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2410"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134" w:type="dxa"/>
            <w:shd w:val="clear" w:color="auto" w:fill="F2F2F2" w:themeFill="background1" w:themeFillShade="F2"/>
            <w:vAlign w:val="center"/>
          </w:tcPr>
          <w:p w:rsidR="00F7203C" w:rsidRPr="00BE3596" w:rsidRDefault="00D64920" w:rsidP="005D19A6">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Capacity</w:t>
            </w:r>
          </w:p>
        </w:tc>
        <w:tc>
          <w:tcPr>
            <w:tcW w:w="850" w:type="dxa"/>
            <w:shd w:val="clear" w:color="auto" w:fill="F2F2F2" w:themeFill="background1" w:themeFillShade="F2"/>
            <w:vAlign w:val="center"/>
          </w:tcPr>
          <w:p w:rsidR="00D11B11" w:rsidRPr="00BE3596" w:rsidRDefault="00D64920" w:rsidP="00D64920">
            <w:pPr>
              <w:jc w:val="center"/>
              <w:rPr>
                <w:rFonts w:ascii="Times New Roman" w:hAnsi="Times New Roman"/>
                <w:b/>
                <w:bCs/>
                <w:color w:val="0F243E" w:themeColor="text2" w:themeShade="80"/>
                <w:sz w:val="18"/>
                <w:szCs w:val="18"/>
              </w:rPr>
            </w:pPr>
            <w:r w:rsidRPr="00BE3596">
              <w:rPr>
                <w:rFonts w:ascii="Times New Roman" w:hAnsi="Times New Roman"/>
                <w:b/>
                <w:bCs/>
                <w:color w:val="0F243E" w:themeColor="text2" w:themeShade="80"/>
                <w:sz w:val="18"/>
                <w:szCs w:val="18"/>
              </w:rPr>
              <w:t>Area</w:t>
            </w:r>
            <w:r w:rsidR="00D11B11" w:rsidRPr="00BE3596">
              <w:rPr>
                <w:rFonts w:ascii="Times New Roman" w:hAnsi="Times New Roman"/>
                <w:b/>
                <w:bCs/>
                <w:color w:val="0F243E" w:themeColor="text2" w:themeShade="80"/>
                <w:sz w:val="18"/>
                <w:szCs w:val="18"/>
              </w:rPr>
              <w:t xml:space="preserve">   (ha)</w:t>
            </w:r>
          </w:p>
        </w:tc>
        <w:tc>
          <w:tcPr>
            <w:tcW w:w="1276"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134"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c>
          <w:tcPr>
            <w:tcW w:w="1133" w:type="dxa"/>
            <w:vMerge/>
            <w:shd w:val="clear" w:color="auto" w:fill="F2F2F2" w:themeFill="background1" w:themeFillShade="F2"/>
            <w:vAlign w:val="center"/>
          </w:tcPr>
          <w:p w:rsidR="00D11B11" w:rsidRPr="00BE3596" w:rsidRDefault="00D11B11" w:rsidP="005D19A6">
            <w:pPr>
              <w:rPr>
                <w:rFonts w:ascii="Times New Roman" w:hAnsi="Times New Roman"/>
                <w:b/>
                <w:bCs/>
                <w:color w:val="0F243E" w:themeColor="text2" w:themeShade="80"/>
                <w:sz w:val="18"/>
                <w:szCs w:val="18"/>
              </w:rPr>
            </w:pP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w:t>
            </w:r>
          </w:p>
        </w:tc>
        <w:tc>
          <w:tcPr>
            <w:tcW w:w="1303" w:type="dxa"/>
            <w:shd w:val="clear" w:color="auto" w:fill="F2F2F2" w:themeFill="background1" w:themeFillShade="F2"/>
            <w:vAlign w:val="center"/>
          </w:tcPr>
          <w:p w:rsidR="00D11B11" w:rsidRPr="00BE3596" w:rsidRDefault="00D64920" w:rsidP="00E71791">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 xml:space="preserve">Wind propeller </w:t>
            </w:r>
            <w:r w:rsidR="00E71791" w:rsidRPr="00BE3596">
              <w:rPr>
                <w:rFonts w:ascii="Times New Roman" w:hAnsi="Times New Roman"/>
                <w:color w:val="0F243E" w:themeColor="text2" w:themeShade="80"/>
                <w:sz w:val="18"/>
                <w:szCs w:val="18"/>
              </w:rPr>
              <w:t>and w</w:t>
            </w:r>
            <w:r w:rsidRPr="00BE3596">
              <w:rPr>
                <w:rFonts w:ascii="Times New Roman" w:hAnsi="Times New Roman"/>
                <w:color w:val="0F243E" w:themeColor="text2" w:themeShade="80"/>
                <w:sz w:val="18"/>
                <w:szCs w:val="18"/>
              </w:rPr>
              <w:t xml:space="preserve">ind </w:t>
            </w:r>
            <w:r w:rsidR="00E71791" w:rsidRPr="00BE3596">
              <w:rPr>
                <w:rFonts w:ascii="Times New Roman" w:hAnsi="Times New Roman"/>
                <w:color w:val="0F243E" w:themeColor="text2" w:themeShade="80"/>
                <w:sz w:val="18"/>
                <w:szCs w:val="18"/>
              </w:rPr>
              <w:t>p</w:t>
            </w:r>
            <w:r w:rsidRPr="00BE3596">
              <w:rPr>
                <w:rFonts w:ascii="Times New Roman" w:hAnsi="Times New Roman"/>
                <w:color w:val="0F243E" w:themeColor="text2" w:themeShade="80"/>
                <w:sz w:val="18"/>
                <w:szCs w:val="18"/>
              </w:rPr>
              <w:t>ower body</w:t>
            </w:r>
            <w:r w:rsidR="00E71791" w:rsidRPr="00BE3596">
              <w:rPr>
                <w:rFonts w:ascii="Times New Roman" w:hAnsi="Times New Roman"/>
                <w:color w:val="0F243E" w:themeColor="text2" w:themeShade="80"/>
                <w:sz w:val="18"/>
                <w:szCs w:val="18"/>
              </w:rPr>
              <w:t xml:space="preserve"> producing plant</w:t>
            </w:r>
          </w:p>
        </w:tc>
        <w:tc>
          <w:tcPr>
            <w:tcW w:w="1135" w:type="dxa"/>
            <w:shd w:val="clear" w:color="auto" w:fill="F2F2F2" w:themeFill="background1" w:themeFillShade="F2"/>
            <w:vAlign w:val="center"/>
          </w:tcPr>
          <w:p w:rsidR="006303FE" w:rsidRPr="00BE3596" w:rsidRDefault="006303F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6303FE" w:rsidRPr="00BE3596" w:rsidRDefault="006303FE"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9D2479" w:rsidRPr="00BE3596" w:rsidRDefault="009D2479" w:rsidP="009D2479">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Production of propellers, wind power cylinder body to supply domestic and foreign markets.</w:t>
            </w:r>
          </w:p>
          <w:p w:rsidR="00D11B11" w:rsidRPr="00BE3596" w:rsidRDefault="00D11B11" w:rsidP="005D19A6">
            <w:pPr>
              <w:jc w:val="both"/>
              <w:rPr>
                <w:rFonts w:ascii="Times New Roman" w:hAnsi="Times New Roman"/>
                <w:color w:val="0F243E" w:themeColor="text2" w:themeShade="80"/>
                <w:sz w:val="18"/>
                <w:szCs w:val="18"/>
              </w:rPr>
            </w:pP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w:t>
            </w:r>
          </w:p>
        </w:tc>
        <w:tc>
          <w:tcPr>
            <w:tcW w:w="1276" w:type="dxa"/>
            <w:shd w:val="clear" w:color="auto" w:fill="F2F2F2" w:themeFill="background1" w:themeFillShade="F2"/>
            <w:vAlign w:val="center"/>
          </w:tcPr>
          <w:p w:rsidR="008E6706"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D11B11" w:rsidRPr="00BE3596" w:rsidRDefault="0042419A" w:rsidP="0042419A">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500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joint venture or 100% foreign capital</w:t>
            </w:r>
          </w:p>
        </w:tc>
      </w:tr>
      <w:tr w:rsidR="00BE3596" w:rsidRPr="00BE3596" w:rsidTr="001D4994">
        <w:trPr>
          <w:trHeight w:val="841"/>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2</w:t>
            </w:r>
          </w:p>
        </w:tc>
        <w:tc>
          <w:tcPr>
            <w:tcW w:w="1303" w:type="dxa"/>
            <w:shd w:val="clear" w:color="auto" w:fill="F2F2F2" w:themeFill="background1" w:themeFillShade="F2"/>
            <w:vAlign w:val="center"/>
          </w:tcPr>
          <w:p w:rsidR="00D11B11" w:rsidRPr="00BE3596" w:rsidRDefault="00E71791" w:rsidP="00E71791">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Solar panels producing plant</w:t>
            </w:r>
          </w:p>
        </w:tc>
        <w:tc>
          <w:tcPr>
            <w:tcW w:w="1135" w:type="dxa"/>
            <w:shd w:val="clear" w:color="auto" w:fill="F2F2F2" w:themeFill="background1" w:themeFillShade="F2"/>
            <w:vAlign w:val="center"/>
          </w:tcPr>
          <w:p w:rsidR="006303FE" w:rsidRPr="00BE3596" w:rsidRDefault="006303FE" w:rsidP="006303FE">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6303FE" w:rsidRPr="00BE3596" w:rsidRDefault="006303FE"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D11B11" w:rsidRPr="00BE3596" w:rsidRDefault="009D2479" w:rsidP="005D19A6">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Application of high-tech products on solar energy, producing solar panels for households and solar-powered devices.</w:t>
            </w:r>
            <w:r w:rsidR="00D11B11" w:rsidRPr="00BE3596">
              <w:rPr>
                <w:rFonts w:ascii="Times New Roman" w:hAnsi="Times New Roman"/>
                <w:color w:val="0F243E" w:themeColor="text2" w:themeShade="80"/>
                <w:sz w:val="18"/>
                <w:szCs w:val="18"/>
              </w:rPr>
              <w:t xml:space="preserve"> </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42419A" w:rsidRPr="00BE3596" w:rsidRDefault="0042419A" w:rsidP="0042419A">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200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joint venture or 100% foreign capital</w:t>
            </w:r>
          </w:p>
        </w:tc>
      </w:tr>
      <w:tr w:rsidR="00BE3596" w:rsidRPr="00BE3596" w:rsidTr="001D4994">
        <w:trPr>
          <w:trHeight w:val="841"/>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3</w:t>
            </w:r>
          </w:p>
        </w:tc>
        <w:tc>
          <w:tcPr>
            <w:tcW w:w="1303" w:type="dxa"/>
            <w:shd w:val="clear" w:color="auto" w:fill="F2F2F2" w:themeFill="background1" w:themeFillShade="F2"/>
            <w:vAlign w:val="center"/>
          </w:tcPr>
          <w:p w:rsidR="00D11B11" w:rsidRPr="00BE3596" w:rsidRDefault="007C4D2C" w:rsidP="007C4D2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Mechanical engineering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9D2479" w:rsidRPr="00BE3596" w:rsidRDefault="009D2479" w:rsidP="009D2479">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Production of high quality mechanical products for industries (shipbuilding, wind power, solar power, hydroelectricity, and other supporting industries).</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05</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42419A" w:rsidRPr="00BE3596" w:rsidRDefault="0042419A" w:rsidP="0042419A">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150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joint venture or 100% foreign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4</w:t>
            </w:r>
          </w:p>
        </w:tc>
        <w:tc>
          <w:tcPr>
            <w:tcW w:w="1303" w:type="dxa"/>
            <w:shd w:val="clear" w:color="auto" w:fill="F2F2F2" w:themeFill="background1" w:themeFillShade="F2"/>
            <w:vAlign w:val="center"/>
          </w:tcPr>
          <w:p w:rsidR="00E71791" w:rsidRPr="00BE3596" w:rsidRDefault="00904038" w:rsidP="00904038">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Producing plant of auxiliary parts to serve car and engines industry sector</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9D2479" w:rsidRPr="00BE3596" w:rsidRDefault="009D2479" w:rsidP="00A90E95">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Producing products as high quality accessories and auxiliary parts to serve car engines industry sector</w:t>
            </w:r>
            <w:r w:rsidR="00A90E95" w:rsidRPr="00BE3596">
              <w:rPr>
                <w:rFonts w:ascii="Times New Roman" w:hAnsi="Times New Roman"/>
                <w:color w:val="0F243E" w:themeColor="text2" w:themeShade="80"/>
                <w:sz w:val="18"/>
                <w:szCs w:val="18"/>
              </w:rPr>
              <w:t xml:space="preserve"> and</w:t>
            </w:r>
            <w:r w:rsidRPr="00BE3596">
              <w:rPr>
                <w:rFonts w:ascii="Times New Roman" w:hAnsi="Times New Roman"/>
                <w:color w:val="0F243E" w:themeColor="text2" w:themeShade="80"/>
                <w:sz w:val="18"/>
                <w:szCs w:val="18"/>
              </w:rPr>
              <w:t xml:space="preserve"> agriculture, forestry and industries, contributing to increase in </w:t>
            </w:r>
            <w:r w:rsidR="00A90E95" w:rsidRPr="00BE3596">
              <w:rPr>
                <w:rFonts w:ascii="Times New Roman" w:hAnsi="Times New Roman"/>
                <w:color w:val="0F243E" w:themeColor="text2" w:themeShade="80"/>
                <w:sz w:val="18"/>
                <w:szCs w:val="18"/>
              </w:rPr>
              <w:t>localization rate.</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02</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42419A" w:rsidRPr="00BE3596" w:rsidRDefault="0042419A" w:rsidP="0042419A">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100 -200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5</w:t>
            </w:r>
          </w:p>
        </w:tc>
        <w:tc>
          <w:tcPr>
            <w:tcW w:w="1303" w:type="dxa"/>
            <w:shd w:val="clear" w:color="auto" w:fill="F2F2F2" w:themeFill="background1" w:themeFillShade="F2"/>
            <w:vAlign w:val="center"/>
          </w:tcPr>
          <w:p w:rsidR="00D11B11" w:rsidRPr="00BE3596" w:rsidRDefault="00E7179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 xml:space="preserve">Agricultural, forestry and industrial </w:t>
            </w:r>
            <w:r w:rsidR="00DE090D" w:rsidRPr="00BE3596">
              <w:rPr>
                <w:rFonts w:ascii="Times New Roman" w:hAnsi="Times New Roman"/>
                <w:color w:val="0F243E" w:themeColor="text2" w:themeShade="80"/>
                <w:sz w:val="18"/>
                <w:szCs w:val="18"/>
              </w:rPr>
              <w:t xml:space="preserve">machinery </w:t>
            </w:r>
            <w:r w:rsidR="006E1B32" w:rsidRPr="00BE3596">
              <w:rPr>
                <w:rFonts w:ascii="Times New Roman" w:hAnsi="Times New Roman"/>
                <w:color w:val="0F243E" w:themeColor="text2" w:themeShade="80"/>
                <w:sz w:val="18"/>
                <w:szCs w:val="18"/>
              </w:rPr>
              <w:t>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A621B5" w:rsidRPr="00BE3596" w:rsidRDefault="00A621B5" w:rsidP="005D19A6">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Producing high quality mechanical products and machines for agriculture, forestry and industry</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02</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100 -200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6</w:t>
            </w:r>
          </w:p>
        </w:tc>
        <w:tc>
          <w:tcPr>
            <w:tcW w:w="1303" w:type="dxa"/>
            <w:shd w:val="clear" w:color="auto" w:fill="F2F2F2" w:themeFill="background1" w:themeFillShade="F2"/>
            <w:vAlign w:val="center"/>
          </w:tcPr>
          <w:p w:rsidR="00D11B11" w:rsidRPr="00BE3596" w:rsidRDefault="006E1B32"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electronic components, telecommunication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A621B5" w:rsidRPr="00BE3596" w:rsidRDefault="00A621B5" w:rsidP="00A621B5">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Producing electronic and civil electronic components with advanced technology and little effect on the environment; contributing to increase in localization rate.</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02</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42419A"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 xml:space="preserve">USD </w:t>
            </w:r>
            <w:r w:rsidR="0042419A" w:rsidRPr="00BE3596">
              <w:rPr>
                <w:rFonts w:ascii="Times New Roman" w:hAnsi="Times New Roman"/>
                <w:color w:val="0F243E" w:themeColor="text2" w:themeShade="80"/>
                <w:sz w:val="18"/>
                <w:szCs w:val="18"/>
              </w:rPr>
              <w:t xml:space="preserve">30-50 million </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100% foreign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7</w:t>
            </w:r>
          </w:p>
        </w:tc>
        <w:tc>
          <w:tcPr>
            <w:tcW w:w="1303" w:type="dxa"/>
            <w:shd w:val="clear" w:color="auto" w:fill="F2F2F2" w:themeFill="background1" w:themeFillShade="F2"/>
            <w:vAlign w:val="center"/>
          </w:tcPr>
          <w:p w:rsidR="00D11B11" w:rsidRPr="00BE3596" w:rsidRDefault="006E1B32"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Types of construction materials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D11B11" w:rsidRPr="00BE3596" w:rsidRDefault="00A621B5" w:rsidP="005D19A6">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Exploiting available local sources of materials to produce construction materials for construction works in the province and neighboring provinces</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03</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696EE6"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200 billion</w:t>
            </w:r>
          </w:p>
        </w:tc>
        <w:tc>
          <w:tcPr>
            <w:tcW w:w="1133" w:type="dxa"/>
            <w:shd w:val="clear" w:color="auto" w:fill="F2F2F2" w:themeFill="background1" w:themeFillShade="F2"/>
            <w:vAlign w:val="center"/>
          </w:tcPr>
          <w:p w:rsidR="00141C1E" w:rsidRPr="00BE3596" w:rsidRDefault="00141C1E" w:rsidP="00141C1E">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8</w:t>
            </w:r>
          </w:p>
        </w:tc>
        <w:tc>
          <w:tcPr>
            <w:tcW w:w="1303" w:type="dxa"/>
            <w:shd w:val="clear" w:color="auto" w:fill="F2F2F2" w:themeFill="background1" w:themeFillShade="F2"/>
            <w:vAlign w:val="center"/>
          </w:tcPr>
          <w:p w:rsidR="006E1B32" w:rsidRPr="00BE3596" w:rsidRDefault="006E1B32"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Consumer goods, garments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A621B5" w:rsidRPr="00BE3596" w:rsidRDefault="00A621B5" w:rsidP="00A621B5">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Invest in modern technology equipment to produce high-quality consumer products for the market, create jobs and contribute to the socio-economic development of the province.</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696EE6" w:rsidRPr="00BE3596" w:rsidRDefault="00696EE6"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200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lastRenderedPageBreak/>
              <w:t>9</w:t>
            </w:r>
          </w:p>
        </w:tc>
        <w:tc>
          <w:tcPr>
            <w:tcW w:w="1303" w:type="dxa"/>
            <w:shd w:val="clear" w:color="auto" w:fill="F2F2F2" w:themeFill="background1" w:themeFillShade="F2"/>
            <w:vAlign w:val="center"/>
          </w:tcPr>
          <w:p w:rsidR="006E1B32" w:rsidRPr="00BE3596" w:rsidRDefault="006E1B32"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Leather shoes from finished materials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Industrial zones in province</w:t>
            </w:r>
          </w:p>
        </w:tc>
        <w:tc>
          <w:tcPr>
            <w:tcW w:w="2410" w:type="dxa"/>
            <w:shd w:val="clear" w:color="auto" w:fill="F2F2F2" w:themeFill="background1" w:themeFillShade="F2"/>
            <w:vAlign w:val="center"/>
          </w:tcPr>
          <w:p w:rsidR="00A621B5" w:rsidRPr="00BE3596" w:rsidRDefault="00A621B5" w:rsidP="00A621B5">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Invest in modern technology equipment to produce high-quality consumer products for the market, create jobs and contribute to the socio-economic development of the province.</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2 million pairs / year</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3-4</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p w:rsidR="00D11B11" w:rsidRPr="00BE3596" w:rsidRDefault="00D11B11" w:rsidP="005D19A6">
            <w:pPr>
              <w:rPr>
                <w:rFonts w:ascii="Times New Roman" w:hAnsi="Times New Roman"/>
                <w:color w:val="0F243E" w:themeColor="text2" w:themeShade="80"/>
                <w:sz w:val="18"/>
                <w:szCs w:val="18"/>
              </w:rPr>
            </w:pPr>
          </w:p>
        </w:tc>
        <w:tc>
          <w:tcPr>
            <w:tcW w:w="1134" w:type="dxa"/>
            <w:shd w:val="clear" w:color="auto" w:fill="F2F2F2" w:themeFill="background1" w:themeFillShade="F2"/>
            <w:vAlign w:val="center"/>
          </w:tcPr>
          <w:p w:rsidR="00696EE6"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30 billion</w:t>
            </w:r>
          </w:p>
        </w:tc>
        <w:tc>
          <w:tcPr>
            <w:tcW w:w="1133" w:type="dxa"/>
            <w:shd w:val="clear" w:color="auto" w:fill="F2F2F2" w:themeFill="background1" w:themeFillShade="F2"/>
            <w:vAlign w:val="center"/>
          </w:tcPr>
          <w:p w:rsidR="00141C1E" w:rsidRPr="00BE3596" w:rsidRDefault="00141C1E" w:rsidP="00141C1E">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joint venture or 100% foreign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w:t>
            </w:r>
          </w:p>
        </w:tc>
        <w:tc>
          <w:tcPr>
            <w:tcW w:w="1303" w:type="dxa"/>
            <w:shd w:val="clear" w:color="auto" w:fill="F2F2F2" w:themeFill="background1" w:themeFillShade="F2"/>
            <w:vAlign w:val="center"/>
          </w:tcPr>
          <w:p w:rsidR="00D11B11" w:rsidRPr="00BE3596" w:rsidRDefault="006E1B32" w:rsidP="006E1B32">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Agricultural products processing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A621B5" w:rsidRPr="00BE3596" w:rsidRDefault="00A621B5" w:rsidP="00A621B5">
            <w:pPr>
              <w:jc w:val="both"/>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Processing agricultural products from local materials (such as Grape, Apple, Garlic, Asparagus, Aloe, etc.) to serve domestic consumption and export.</w:t>
            </w:r>
          </w:p>
        </w:tc>
        <w:tc>
          <w:tcPr>
            <w:tcW w:w="1134" w:type="dxa"/>
            <w:shd w:val="clear" w:color="auto" w:fill="F2F2F2" w:themeFill="background1" w:themeFillShade="F2"/>
            <w:vAlign w:val="center"/>
          </w:tcPr>
          <w:p w:rsidR="0042419A" w:rsidRPr="00BE3596" w:rsidRDefault="0042419A"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2</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696EE6" w:rsidRPr="00BE3596" w:rsidRDefault="00696EE6"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11</w:t>
            </w:r>
          </w:p>
        </w:tc>
        <w:tc>
          <w:tcPr>
            <w:tcW w:w="1303" w:type="dxa"/>
            <w:shd w:val="clear" w:color="auto" w:fill="F2F2F2" w:themeFill="background1" w:themeFillShade="F2"/>
            <w:vAlign w:val="center"/>
          </w:tcPr>
          <w:p w:rsidR="00D11B11" w:rsidRPr="00BE3596" w:rsidRDefault="006E1B32" w:rsidP="00DE090D">
            <w:pP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Soft drinks, grape</w:t>
            </w:r>
            <w:r w:rsidR="00DE090D" w:rsidRPr="00BE3596">
              <w:rPr>
                <w:rFonts w:ascii="Times New Roman" w:hAnsi="Times New Roman"/>
                <w:color w:val="0F243E" w:themeColor="text2" w:themeShade="80"/>
                <w:sz w:val="18"/>
                <w:szCs w:val="18"/>
              </w:rPr>
              <w:t>s</w:t>
            </w:r>
            <w:r w:rsidRPr="00BE3596">
              <w:rPr>
                <w:rFonts w:ascii="Times New Roman" w:hAnsi="Times New Roman"/>
                <w:color w:val="0F243E" w:themeColor="text2" w:themeShade="80"/>
                <w:sz w:val="18"/>
                <w:szCs w:val="18"/>
              </w:rPr>
              <w:t>,</w:t>
            </w:r>
            <w:r w:rsidR="00DE090D" w:rsidRPr="00BE3596">
              <w:rPr>
                <w:rFonts w:ascii="Times New Roman" w:hAnsi="Times New Roman"/>
                <w:color w:val="0F243E" w:themeColor="text2" w:themeShade="80"/>
                <w:sz w:val="18"/>
                <w:szCs w:val="18"/>
              </w:rPr>
              <w:t>apples</w:t>
            </w:r>
            <w:r w:rsidRPr="00BE3596">
              <w:rPr>
                <w:rFonts w:ascii="Times New Roman" w:hAnsi="Times New Roman"/>
                <w:color w:val="0F243E" w:themeColor="text2" w:themeShade="80"/>
                <w:sz w:val="18"/>
                <w:szCs w:val="18"/>
              </w:rPr>
              <w:t>,</w:t>
            </w:r>
            <w:r w:rsidR="00DE090D" w:rsidRPr="00BE3596">
              <w:rPr>
                <w:rFonts w:ascii="Times New Roman" w:hAnsi="Times New Roman"/>
                <w:color w:val="0F243E" w:themeColor="text2" w:themeShade="80"/>
                <w:sz w:val="18"/>
                <w:szCs w:val="18"/>
              </w:rPr>
              <w:t xml:space="preserve"> </w:t>
            </w:r>
            <w:r w:rsidRPr="00BE3596">
              <w:rPr>
                <w:rFonts w:ascii="Times New Roman" w:hAnsi="Times New Roman"/>
                <w:color w:val="0F243E" w:themeColor="text2" w:themeShade="80"/>
                <w:sz w:val="18"/>
                <w:szCs w:val="18"/>
              </w:rPr>
              <w:t>pineapples</w:t>
            </w:r>
            <w:r w:rsidR="00DE090D" w:rsidRPr="00BE3596">
              <w:rPr>
                <w:rFonts w:ascii="Times New Roman" w:hAnsi="Times New Roman"/>
                <w:color w:val="0F243E" w:themeColor="text2" w:themeShade="80"/>
                <w:sz w:val="18"/>
                <w:szCs w:val="18"/>
              </w:rPr>
              <w:t xml:space="preserve"> juices</w:t>
            </w:r>
            <w:r w:rsidRPr="00BE3596">
              <w:rPr>
                <w:rFonts w:ascii="Times New Roman" w:hAnsi="Times New Roman"/>
                <w:color w:val="0F243E" w:themeColor="text2" w:themeShade="80"/>
                <w:sz w:val="18"/>
                <w:szCs w:val="18"/>
              </w:rPr>
              <w:t xml:space="preserve">, aloe </w:t>
            </w:r>
            <w:r w:rsidR="00DE090D" w:rsidRPr="00BE3596">
              <w:rPr>
                <w:rFonts w:ascii="Times New Roman" w:hAnsi="Times New Roman"/>
                <w:color w:val="0F243E" w:themeColor="text2" w:themeShade="80"/>
                <w:sz w:val="18"/>
                <w:szCs w:val="18"/>
              </w:rPr>
              <w:t>and other fruit products</w:t>
            </w:r>
            <w:r w:rsidRPr="00BE3596">
              <w:rPr>
                <w:rFonts w:ascii="Times New Roman" w:hAnsi="Times New Roman"/>
                <w:color w:val="0F243E" w:themeColor="text2" w:themeShade="80"/>
                <w:sz w:val="18"/>
                <w:szCs w:val="18"/>
              </w:rPr>
              <w:t xml:space="preserve"> producing plant</w:t>
            </w:r>
          </w:p>
        </w:tc>
        <w:tc>
          <w:tcPr>
            <w:tcW w:w="1135"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Industrial zones in province</w:t>
            </w:r>
          </w:p>
        </w:tc>
        <w:tc>
          <w:tcPr>
            <w:tcW w:w="2410" w:type="dxa"/>
            <w:shd w:val="clear" w:color="auto" w:fill="F2F2F2" w:themeFill="background1" w:themeFillShade="F2"/>
            <w:vAlign w:val="center"/>
          </w:tcPr>
          <w:p w:rsidR="002474E0" w:rsidRPr="00BE3596" w:rsidRDefault="002474E0" w:rsidP="002474E0">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Producing soft drinks, grapes,apples, pineapples juices, aloe and other fruit products to serve the needs of domestic and foreign markets.</w:t>
            </w:r>
          </w:p>
        </w:tc>
        <w:tc>
          <w:tcPr>
            <w:tcW w:w="1134"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 million liters / year</w:t>
            </w:r>
          </w:p>
          <w:p w:rsidR="00C8761C" w:rsidRPr="00BE3596" w:rsidRDefault="00C8761C" w:rsidP="005D19A6">
            <w:pPr>
              <w:jc w:val="center"/>
              <w:rPr>
                <w:rFonts w:ascii="Times New Roman" w:hAnsi="Times New Roman"/>
                <w:color w:val="0F243E" w:themeColor="text2" w:themeShade="80"/>
                <w:sz w:val="18"/>
                <w:szCs w:val="18"/>
              </w:rPr>
            </w:pP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2</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696EE6" w:rsidRPr="00BE3596" w:rsidRDefault="00696EE6"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100 billion</w:t>
            </w:r>
          </w:p>
          <w:p w:rsidR="00696EE6" w:rsidRPr="00BE3596" w:rsidRDefault="00696EE6" w:rsidP="005D19A6">
            <w:pPr>
              <w:jc w:val="center"/>
              <w:rPr>
                <w:rFonts w:ascii="Times New Roman" w:hAnsi="Times New Roman"/>
                <w:color w:val="0F243E" w:themeColor="text2" w:themeShade="80"/>
                <w:sz w:val="18"/>
                <w:szCs w:val="18"/>
              </w:rPr>
            </w:pPr>
          </w:p>
        </w:tc>
        <w:tc>
          <w:tcPr>
            <w:tcW w:w="1133" w:type="dxa"/>
            <w:shd w:val="clear" w:color="auto" w:fill="F2F2F2" w:themeFill="background1" w:themeFillShade="F2"/>
            <w:vAlign w:val="center"/>
          </w:tcPr>
          <w:p w:rsidR="00141C1E" w:rsidRPr="00BE3596" w:rsidRDefault="00141C1E" w:rsidP="00141C1E">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joint venture or 100% foreign capital</w:t>
            </w:r>
          </w:p>
        </w:tc>
      </w:tr>
      <w:tr w:rsidR="00BE3596" w:rsidRPr="00BE3596" w:rsidTr="001D4994">
        <w:trPr>
          <w:trHeight w:val="1383"/>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12</w:t>
            </w:r>
          </w:p>
        </w:tc>
        <w:tc>
          <w:tcPr>
            <w:tcW w:w="1303" w:type="dxa"/>
            <w:shd w:val="clear" w:color="auto" w:fill="F2F2F2" w:themeFill="background1" w:themeFillShade="F2"/>
            <w:vAlign w:val="center"/>
          </w:tcPr>
          <w:p w:rsidR="00D11B11" w:rsidRPr="00BE3596" w:rsidRDefault="006E1B32" w:rsidP="00607713">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Pack</w:t>
            </w:r>
            <w:r w:rsidR="00904038" w:rsidRPr="00BE3596">
              <w:rPr>
                <w:rFonts w:ascii="Times New Roman" w:hAnsi="Times New Roman"/>
                <w:color w:val="0F243E" w:themeColor="text2" w:themeShade="80"/>
                <w:sz w:val="18"/>
                <w:szCs w:val="18"/>
              </w:rPr>
              <w:t>ag</w:t>
            </w:r>
            <w:r w:rsidRPr="00BE3596">
              <w:rPr>
                <w:rFonts w:ascii="Times New Roman" w:hAnsi="Times New Roman"/>
                <w:color w:val="0F243E" w:themeColor="text2" w:themeShade="80"/>
                <w:sz w:val="18"/>
                <w:szCs w:val="18"/>
              </w:rPr>
              <w:t>ing</w:t>
            </w:r>
            <w:r w:rsidR="00D804FE" w:rsidRPr="00BE3596">
              <w:rPr>
                <w:rFonts w:ascii="Times New Roman" w:hAnsi="Times New Roman"/>
                <w:color w:val="0F243E" w:themeColor="text2" w:themeShade="80"/>
                <w:sz w:val="18"/>
                <w:szCs w:val="18"/>
              </w:rPr>
              <w:t xml:space="preserve"> producing plant</w:t>
            </w:r>
          </w:p>
        </w:tc>
        <w:tc>
          <w:tcPr>
            <w:tcW w:w="1135"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Industrial zones in province</w:t>
            </w:r>
          </w:p>
        </w:tc>
        <w:tc>
          <w:tcPr>
            <w:tcW w:w="2410" w:type="dxa"/>
            <w:shd w:val="clear" w:color="auto" w:fill="F2F2F2" w:themeFill="background1" w:themeFillShade="F2"/>
            <w:vAlign w:val="center"/>
          </w:tcPr>
          <w:p w:rsidR="002474E0" w:rsidRPr="00BE3596" w:rsidRDefault="002474E0" w:rsidP="005D19A6">
            <w:pPr>
              <w:jc w:val="both"/>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 order to take advantages of the available raw materials in the province to produce all kinds of packaging to supply markets inside and outside the province.</w:t>
            </w:r>
          </w:p>
        </w:tc>
        <w:tc>
          <w:tcPr>
            <w:tcW w:w="1134"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5 million tons of products / year</w:t>
            </w:r>
          </w:p>
          <w:p w:rsidR="00C8761C" w:rsidRPr="00BE3596" w:rsidRDefault="00C8761C" w:rsidP="005D19A6">
            <w:pPr>
              <w:jc w:val="center"/>
              <w:rPr>
                <w:rFonts w:ascii="Times New Roman" w:hAnsi="Times New Roman"/>
                <w:color w:val="0F243E" w:themeColor="text2" w:themeShade="80"/>
                <w:sz w:val="18"/>
                <w:szCs w:val="18"/>
              </w:rPr>
            </w:pP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4</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696EE6"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140 billion</w:t>
            </w:r>
          </w:p>
        </w:tc>
        <w:tc>
          <w:tcPr>
            <w:tcW w:w="1133" w:type="dxa"/>
            <w:shd w:val="clear" w:color="auto" w:fill="F2F2F2" w:themeFill="background1" w:themeFillShade="F2"/>
            <w:vAlign w:val="center"/>
          </w:tcPr>
          <w:p w:rsidR="00141C1E" w:rsidRPr="00BE3596" w:rsidRDefault="00141C1E" w:rsidP="00141C1E">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joint venture or 100% foreign capital</w:t>
            </w:r>
          </w:p>
        </w:tc>
      </w:tr>
      <w:tr w:rsidR="00BE3596" w:rsidRPr="00BE3596" w:rsidTr="001D4994">
        <w:trPr>
          <w:trHeight w:val="1124"/>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13</w:t>
            </w:r>
          </w:p>
        </w:tc>
        <w:tc>
          <w:tcPr>
            <w:tcW w:w="1303" w:type="dxa"/>
            <w:shd w:val="clear" w:color="auto" w:fill="F2F2F2" w:themeFill="background1" w:themeFillShade="F2"/>
            <w:vAlign w:val="center"/>
          </w:tcPr>
          <w:p w:rsidR="00607713" w:rsidRPr="00BE3596" w:rsidRDefault="00607713" w:rsidP="00607713">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Seafood and canned food; cattle and poultry meat processing plant</w:t>
            </w:r>
          </w:p>
        </w:tc>
        <w:tc>
          <w:tcPr>
            <w:tcW w:w="1135"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Industrial zones in province</w:t>
            </w:r>
          </w:p>
        </w:tc>
        <w:tc>
          <w:tcPr>
            <w:tcW w:w="2410" w:type="dxa"/>
            <w:shd w:val="clear" w:color="auto" w:fill="F2F2F2" w:themeFill="background1" w:themeFillShade="F2"/>
            <w:vAlign w:val="center"/>
          </w:tcPr>
          <w:p w:rsidR="002474E0" w:rsidRPr="00BE3596" w:rsidRDefault="002474E0" w:rsidP="005D19A6">
            <w:pPr>
              <w:jc w:val="both"/>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Processing aquatic products (shrimp, fish ...), processing cattle and poultry meat (goat, cow, sheep, c</w:t>
            </w:r>
            <w:r w:rsidR="001C6738" w:rsidRPr="00BE3596">
              <w:rPr>
                <w:rFonts w:ascii="Times New Roman" w:hAnsi="Times New Roman"/>
                <w:color w:val="0F243E" w:themeColor="text2" w:themeShade="80"/>
                <w:sz w:val="18"/>
                <w:szCs w:val="18"/>
                <w:lang w:val="fr-FR"/>
              </w:rPr>
              <w:t>hicken) contribute to increase</w:t>
            </w:r>
            <w:r w:rsidRPr="00BE3596">
              <w:rPr>
                <w:rFonts w:ascii="Times New Roman" w:hAnsi="Times New Roman"/>
                <w:color w:val="0F243E" w:themeColor="text2" w:themeShade="80"/>
                <w:sz w:val="18"/>
                <w:szCs w:val="18"/>
                <w:lang w:val="fr-FR"/>
              </w:rPr>
              <w:t xml:space="preserve"> the value of commodity products. Providing products of high quality standards, meeting the needs of food, serving domestic and foreign markets</w:t>
            </w:r>
          </w:p>
        </w:tc>
        <w:tc>
          <w:tcPr>
            <w:tcW w:w="1134"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100,000 tons of products / year</w:t>
            </w:r>
          </w:p>
        </w:tc>
        <w:tc>
          <w:tcPr>
            <w:tcW w:w="850" w:type="dxa"/>
            <w:shd w:val="clear" w:color="auto" w:fill="F2F2F2" w:themeFill="background1" w:themeFillShade="F2"/>
            <w:vAlign w:val="center"/>
          </w:tcPr>
          <w:p w:rsidR="001D4994" w:rsidRPr="00BE3596" w:rsidRDefault="001D4994"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According to the registered project</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696EE6" w:rsidRPr="00BE3596" w:rsidRDefault="00696EE6"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300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839"/>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14</w:t>
            </w:r>
          </w:p>
        </w:tc>
        <w:tc>
          <w:tcPr>
            <w:tcW w:w="1303" w:type="dxa"/>
            <w:shd w:val="clear" w:color="auto" w:fill="F2F2F2" w:themeFill="background1" w:themeFillShade="F2"/>
            <w:vAlign w:val="center"/>
          </w:tcPr>
          <w:p w:rsidR="00607713" w:rsidRPr="00BE3596" w:rsidRDefault="00607713"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Feed processing plant</w:t>
            </w:r>
          </w:p>
        </w:tc>
        <w:tc>
          <w:tcPr>
            <w:tcW w:w="1135"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Industrial zones in province</w:t>
            </w:r>
          </w:p>
        </w:tc>
        <w:tc>
          <w:tcPr>
            <w:tcW w:w="2410" w:type="dxa"/>
            <w:shd w:val="clear" w:color="auto" w:fill="F2F2F2" w:themeFill="background1" w:themeFillShade="F2"/>
            <w:vAlign w:val="center"/>
          </w:tcPr>
          <w:p w:rsidR="005235EB" w:rsidRPr="00BE3596" w:rsidRDefault="005235EB" w:rsidP="005D19A6">
            <w:pPr>
              <w:jc w:val="both"/>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Using local materials to produce and process animal feed to serve the domestic market.</w:t>
            </w:r>
          </w:p>
        </w:tc>
        <w:tc>
          <w:tcPr>
            <w:tcW w:w="1134" w:type="dxa"/>
            <w:shd w:val="clear" w:color="auto" w:fill="F2F2F2" w:themeFill="background1" w:themeFillShade="F2"/>
            <w:vAlign w:val="center"/>
          </w:tcPr>
          <w:p w:rsidR="00D11B11" w:rsidRPr="00BE3596" w:rsidRDefault="00C8761C" w:rsidP="00251E31">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100,000 tons of products / year</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10</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p w:rsidR="00D11B11" w:rsidRPr="00BE3596" w:rsidRDefault="00D11B11" w:rsidP="005D19A6">
            <w:pPr>
              <w:jc w:val="center"/>
              <w:rPr>
                <w:rFonts w:ascii="Times New Roman" w:hAnsi="Times New Roman"/>
                <w:color w:val="0F243E" w:themeColor="text2" w:themeShade="80"/>
                <w:sz w:val="18"/>
                <w:szCs w:val="18"/>
              </w:rPr>
            </w:pPr>
          </w:p>
        </w:tc>
        <w:tc>
          <w:tcPr>
            <w:tcW w:w="1134" w:type="dxa"/>
            <w:shd w:val="clear" w:color="auto" w:fill="F2F2F2" w:themeFill="background1" w:themeFillShade="F2"/>
            <w:vAlign w:val="center"/>
          </w:tcPr>
          <w:p w:rsidR="00696EE6"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100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839"/>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15</w:t>
            </w:r>
          </w:p>
        </w:tc>
        <w:tc>
          <w:tcPr>
            <w:tcW w:w="1303" w:type="dxa"/>
            <w:shd w:val="clear" w:color="auto" w:fill="F2F2F2" w:themeFill="background1" w:themeFillShade="F2"/>
            <w:vAlign w:val="center"/>
          </w:tcPr>
          <w:p w:rsidR="00607713" w:rsidRPr="00BE3596" w:rsidRDefault="00607713"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Wind turbine generator, electric motor</w:t>
            </w:r>
            <w:r w:rsidR="007C4D2C" w:rsidRPr="00BE3596">
              <w:rPr>
                <w:rFonts w:ascii="Times New Roman" w:hAnsi="Times New Roman"/>
                <w:color w:val="0F243E" w:themeColor="text2" w:themeShade="80"/>
                <w:sz w:val="18"/>
                <w:szCs w:val="18"/>
              </w:rPr>
              <w:t xml:space="preserve">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vAlign w:val="center"/>
          </w:tcPr>
          <w:p w:rsidR="0081633B" w:rsidRPr="00BE3596" w:rsidRDefault="0081633B" w:rsidP="005D19A6">
            <w:pPr>
              <w:jc w:val="both"/>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Investing in the factory can produce 5,000 tons of components for generator and turbine parts / year.</w:t>
            </w:r>
          </w:p>
        </w:tc>
        <w:tc>
          <w:tcPr>
            <w:tcW w:w="1134"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5,000 tons of products of all kinds / year</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5</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696EE6"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650 billion</w:t>
            </w:r>
          </w:p>
        </w:tc>
        <w:tc>
          <w:tcPr>
            <w:tcW w:w="1133" w:type="dxa"/>
            <w:shd w:val="clear" w:color="auto" w:fill="F2F2F2" w:themeFill="background1" w:themeFillShade="F2"/>
            <w:vAlign w:val="center"/>
          </w:tcPr>
          <w:p w:rsidR="00141C1E" w:rsidRPr="00BE3596" w:rsidRDefault="00141C1E"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406"/>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16</w:t>
            </w:r>
          </w:p>
        </w:tc>
        <w:tc>
          <w:tcPr>
            <w:tcW w:w="1303" w:type="dxa"/>
            <w:shd w:val="clear" w:color="auto" w:fill="F2F2F2" w:themeFill="background1" w:themeFillShade="F2"/>
            <w:vAlign w:val="center"/>
          </w:tcPr>
          <w:p w:rsidR="00D11B11" w:rsidRPr="00BE3596" w:rsidRDefault="007C4D2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Cosmetics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tcPr>
          <w:p w:rsidR="00C76C11" w:rsidRPr="00BE3596" w:rsidRDefault="00C76C11" w:rsidP="00C76C11">
            <w:pPr>
              <w:spacing w:before="120" w:after="120"/>
              <w:jc w:val="both"/>
              <w:rPr>
                <w:color w:val="0F243E" w:themeColor="text2" w:themeShade="80"/>
                <w:sz w:val="18"/>
                <w:szCs w:val="18"/>
              </w:rPr>
            </w:pPr>
            <w:r w:rsidRPr="00BE3596">
              <w:rPr>
                <w:rFonts w:ascii="Times New Roman" w:hAnsi="Times New Roman"/>
                <w:color w:val="0F243E" w:themeColor="text2" w:themeShade="80"/>
                <w:sz w:val="18"/>
                <w:szCs w:val="18"/>
                <w:lang w:val="fr-FR"/>
              </w:rPr>
              <w:t xml:space="preserve">Production of cosmetics from raw materials from local Aloe vera tree, such as: body lotion, bleaching, applicating the face ... </w:t>
            </w:r>
          </w:p>
        </w:tc>
        <w:tc>
          <w:tcPr>
            <w:tcW w:w="1134" w:type="dxa"/>
            <w:shd w:val="clear" w:color="auto" w:fill="F2F2F2" w:themeFill="background1" w:themeFillShade="F2"/>
            <w:vAlign w:val="center"/>
          </w:tcPr>
          <w:p w:rsidR="00D11B11" w:rsidRPr="00BE3596" w:rsidRDefault="00C8761C"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2</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 xml:space="preserve">Available </w:t>
            </w:r>
            <w:r w:rsidR="001D4994" w:rsidRPr="00BE3596">
              <w:rPr>
                <w:rFonts w:ascii="Times New Roman" w:hAnsi="Times New Roman"/>
                <w:color w:val="0F243E" w:themeColor="text2" w:themeShade="80"/>
                <w:sz w:val="18"/>
                <w:szCs w:val="18"/>
              </w:rPr>
              <w:t>ground and technical infrastructure</w:t>
            </w:r>
          </w:p>
        </w:tc>
        <w:tc>
          <w:tcPr>
            <w:tcW w:w="1134" w:type="dxa"/>
            <w:shd w:val="clear" w:color="auto" w:fill="F2F2F2" w:themeFill="background1" w:themeFillShade="F2"/>
            <w:vAlign w:val="center"/>
          </w:tcPr>
          <w:p w:rsidR="00696EE6"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120 billion</w:t>
            </w:r>
          </w:p>
        </w:tc>
        <w:tc>
          <w:tcPr>
            <w:tcW w:w="1133" w:type="dxa"/>
            <w:shd w:val="clear" w:color="auto" w:fill="F2F2F2" w:themeFill="background1" w:themeFillShade="F2"/>
            <w:vAlign w:val="center"/>
          </w:tcPr>
          <w:p w:rsidR="00D11B11" w:rsidRPr="00BE3596" w:rsidRDefault="00141C1E" w:rsidP="00F05DD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r w:rsidR="00F05DD6" w:rsidRPr="00BE3596">
              <w:rPr>
                <w:rFonts w:ascii="Times New Roman" w:hAnsi="Times New Roman"/>
                <w:color w:val="0F243E" w:themeColor="text2" w:themeShade="80"/>
                <w:sz w:val="18"/>
                <w:szCs w:val="18"/>
              </w:rPr>
              <w:t xml:space="preserve"> </w:t>
            </w:r>
          </w:p>
        </w:tc>
      </w:tr>
      <w:tr w:rsidR="00BE3596" w:rsidRPr="00BE3596" w:rsidTr="001D4994">
        <w:trPr>
          <w:trHeight w:val="839"/>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17</w:t>
            </w:r>
          </w:p>
        </w:tc>
        <w:tc>
          <w:tcPr>
            <w:tcW w:w="1303" w:type="dxa"/>
            <w:shd w:val="clear" w:color="auto" w:fill="F2F2F2" w:themeFill="background1" w:themeFillShade="F2"/>
            <w:vAlign w:val="center"/>
          </w:tcPr>
          <w:p w:rsidR="00D11B11" w:rsidRPr="00BE3596" w:rsidRDefault="007C4D2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Functional foods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tcPr>
          <w:p w:rsidR="00C76C11" w:rsidRPr="00BE3596" w:rsidRDefault="00C76C11" w:rsidP="005D19A6">
            <w:pPr>
              <w:spacing w:before="120" w:after="120"/>
              <w:jc w:val="both"/>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Produci</w:t>
            </w:r>
            <w:r w:rsidR="00D82EA5" w:rsidRPr="00BE3596">
              <w:rPr>
                <w:rFonts w:ascii="Times New Roman" w:hAnsi="Times New Roman"/>
                <w:color w:val="0F243E" w:themeColor="text2" w:themeShade="80"/>
                <w:sz w:val="18"/>
                <w:szCs w:val="18"/>
                <w:lang w:val="fr-FR"/>
              </w:rPr>
              <w:t>ng functional foods from Aloe</w:t>
            </w:r>
            <w:r w:rsidRPr="00BE3596">
              <w:rPr>
                <w:rFonts w:ascii="Times New Roman" w:hAnsi="Times New Roman"/>
                <w:color w:val="0F243E" w:themeColor="text2" w:themeShade="80"/>
                <w:sz w:val="18"/>
                <w:szCs w:val="18"/>
                <w:lang w:val="fr-FR"/>
              </w:rPr>
              <w:t>, Asparagus, and Ninh Thuan Ginseng ... (effect to cool the body, support digestion ...) to supply the domestic market and export.</w:t>
            </w:r>
          </w:p>
        </w:tc>
        <w:tc>
          <w:tcPr>
            <w:tcW w:w="1134"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3</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 xml:space="preserve">Available </w:t>
            </w:r>
            <w:r w:rsidR="001D4994" w:rsidRPr="00BE3596">
              <w:rPr>
                <w:rFonts w:ascii="Times New Roman" w:hAnsi="Times New Roman"/>
                <w:color w:val="0F243E" w:themeColor="text2" w:themeShade="80"/>
                <w:sz w:val="18"/>
                <w:szCs w:val="18"/>
              </w:rPr>
              <w:t>ground and technical infrastructure</w:t>
            </w:r>
          </w:p>
        </w:tc>
        <w:tc>
          <w:tcPr>
            <w:tcW w:w="1134" w:type="dxa"/>
            <w:shd w:val="clear" w:color="auto" w:fill="F2F2F2" w:themeFill="background1" w:themeFillShade="F2"/>
            <w:vAlign w:val="center"/>
          </w:tcPr>
          <w:p w:rsidR="00696EE6" w:rsidRPr="00BE3596" w:rsidRDefault="00696EE6"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120 billion</w:t>
            </w:r>
          </w:p>
        </w:tc>
        <w:tc>
          <w:tcPr>
            <w:tcW w:w="1133" w:type="dxa"/>
            <w:shd w:val="clear" w:color="auto" w:fill="F2F2F2" w:themeFill="background1" w:themeFillShade="F2"/>
            <w:vAlign w:val="center"/>
          </w:tcPr>
          <w:p w:rsidR="00696EE6" w:rsidRPr="00BE3596" w:rsidRDefault="00696EE6"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839"/>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18</w:t>
            </w:r>
          </w:p>
        </w:tc>
        <w:tc>
          <w:tcPr>
            <w:tcW w:w="1303" w:type="dxa"/>
            <w:shd w:val="clear" w:color="auto" w:fill="F2F2F2" w:themeFill="background1" w:themeFillShade="F2"/>
            <w:vAlign w:val="center"/>
          </w:tcPr>
          <w:p w:rsidR="00D11B11" w:rsidRPr="00BE3596" w:rsidRDefault="007C4D2C"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Kimchi and vegetables producing plant</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rPr>
            </w:pPr>
          </w:p>
        </w:tc>
        <w:tc>
          <w:tcPr>
            <w:tcW w:w="2410" w:type="dxa"/>
            <w:shd w:val="clear" w:color="auto" w:fill="F2F2F2" w:themeFill="background1" w:themeFillShade="F2"/>
          </w:tcPr>
          <w:p w:rsidR="00D82EA5" w:rsidRPr="00BE3596" w:rsidRDefault="00D82EA5" w:rsidP="00D82EA5">
            <w:pPr>
              <w:spacing w:before="120" w:after="120"/>
              <w:jc w:val="both"/>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Producing vegetables and fruits from local ingredients that meet high quality standards for domestic consumption and export.</w:t>
            </w:r>
          </w:p>
        </w:tc>
        <w:tc>
          <w:tcPr>
            <w:tcW w:w="1134"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2</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A</w:t>
            </w:r>
            <w:r w:rsidR="001D4994" w:rsidRPr="00BE3596">
              <w:rPr>
                <w:rFonts w:ascii="Times New Roman" w:hAnsi="Times New Roman"/>
                <w:color w:val="0F243E" w:themeColor="text2" w:themeShade="80"/>
                <w:sz w:val="18"/>
                <w:szCs w:val="18"/>
              </w:rPr>
              <w:t>vailable ground and technical infrastructure</w:t>
            </w:r>
          </w:p>
        </w:tc>
        <w:tc>
          <w:tcPr>
            <w:tcW w:w="1134" w:type="dxa"/>
            <w:shd w:val="clear" w:color="auto" w:fill="F2F2F2" w:themeFill="background1" w:themeFillShade="F2"/>
            <w:vAlign w:val="center"/>
          </w:tcPr>
          <w:p w:rsidR="00D11B11" w:rsidRPr="00BE3596" w:rsidRDefault="00696EE6" w:rsidP="005D19A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VND 120 billion</w:t>
            </w:r>
          </w:p>
        </w:tc>
        <w:tc>
          <w:tcPr>
            <w:tcW w:w="1133" w:type="dxa"/>
            <w:shd w:val="clear" w:color="auto" w:fill="F2F2F2" w:themeFill="background1" w:themeFillShade="F2"/>
            <w:vAlign w:val="center"/>
          </w:tcPr>
          <w:p w:rsidR="00696EE6" w:rsidRPr="00BE3596" w:rsidRDefault="00696EE6" w:rsidP="00696EE6">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lang w:val="fr-FR"/>
              </w:rPr>
              <w:t>Domestic or 100% foreign capital</w:t>
            </w:r>
          </w:p>
        </w:tc>
      </w:tr>
      <w:tr w:rsidR="00BE3596" w:rsidRPr="00BE3596" w:rsidTr="001D4994">
        <w:trPr>
          <w:trHeight w:val="839"/>
        </w:trPr>
        <w:tc>
          <w:tcPr>
            <w:tcW w:w="54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lastRenderedPageBreak/>
              <w:t>19</w:t>
            </w:r>
          </w:p>
        </w:tc>
        <w:tc>
          <w:tcPr>
            <w:tcW w:w="1303" w:type="dxa"/>
            <w:shd w:val="clear" w:color="auto" w:fill="F2F2F2" w:themeFill="background1" w:themeFillShade="F2"/>
            <w:vAlign w:val="center"/>
          </w:tcPr>
          <w:p w:rsidR="00D11B11" w:rsidRPr="00BE3596" w:rsidRDefault="00C8761C" w:rsidP="00C8761C">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Producing plant of  c</w:t>
            </w:r>
            <w:r w:rsidR="00DE090D" w:rsidRPr="00BE3596">
              <w:rPr>
                <w:rFonts w:ascii="Times New Roman" w:hAnsi="Times New Roman"/>
                <w:color w:val="0F243E" w:themeColor="text2" w:themeShade="80"/>
                <w:sz w:val="18"/>
                <w:szCs w:val="18"/>
                <w:lang w:val="fr-FR"/>
              </w:rPr>
              <w:t xml:space="preserve">hemicals from salt and </w:t>
            </w:r>
            <w:r w:rsidR="0058126C" w:rsidRPr="00BE3596">
              <w:rPr>
                <w:rFonts w:ascii="Times New Roman" w:hAnsi="Times New Roman"/>
                <w:color w:val="0F243E" w:themeColor="text2" w:themeShade="80"/>
                <w:sz w:val="18"/>
                <w:szCs w:val="18"/>
                <w:lang w:val="fr-FR"/>
              </w:rPr>
              <w:t>after</w:t>
            </w:r>
            <w:r w:rsidR="00DE090D" w:rsidRPr="00BE3596">
              <w:rPr>
                <w:rFonts w:ascii="Times New Roman" w:hAnsi="Times New Roman"/>
                <w:color w:val="0F243E" w:themeColor="text2" w:themeShade="80"/>
                <w:sz w:val="18"/>
                <w:szCs w:val="18"/>
                <w:lang w:val="fr-FR"/>
              </w:rPr>
              <w:t xml:space="preserve">-salt products </w:t>
            </w:r>
          </w:p>
        </w:tc>
        <w:tc>
          <w:tcPr>
            <w:tcW w:w="1135" w:type="dxa"/>
            <w:shd w:val="clear" w:color="auto" w:fill="F2F2F2" w:themeFill="background1" w:themeFillShade="F2"/>
            <w:vAlign w:val="center"/>
          </w:tcPr>
          <w:p w:rsidR="00C8761C" w:rsidRPr="00BE3596" w:rsidRDefault="00C8761C" w:rsidP="00C8761C">
            <w:pPr>
              <w:jc w:val="center"/>
              <w:rPr>
                <w:rFonts w:ascii="Times New Roman" w:hAnsi="Times New Roman"/>
                <w:color w:val="0F243E" w:themeColor="text2" w:themeShade="80"/>
                <w:sz w:val="18"/>
                <w:szCs w:val="18"/>
              </w:rPr>
            </w:pPr>
            <w:r w:rsidRPr="00BE3596">
              <w:rPr>
                <w:rFonts w:ascii="Times New Roman" w:hAnsi="Times New Roman"/>
                <w:color w:val="0F243E" w:themeColor="text2" w:themeShade="80"/>
                <w:sz w:val="18"/>
                <w:szCs w:val="18"/>
              </w:rPr>
              <w:t>Phuoc Nam / Du Long Industrial Zone</w:t>
            </w:r>
          </w:p>
          <w:p w:rsidR="00C8761C" w:rsidRPr="00BE3596" w:rsidRDefault="00C8761C" w:rsidP="005D19A6">
            <w:pPr>
              <w:jc w:val="center"/>
              <w:rPr>
                <w:rFonts w:ascii="Times New Roman" w:hAnsi="Times New Roman"/>
                <w:color w:val="0F243E" w:themeColor="text2" w:themeShade="80"/>
                <w:sz w:val="18"/>
                <w:szCs w:val="18"/>
                <w:lang w:val="fr-FR"/>
              </w:rPr>
            </w:pPr>
          </w:p>
        </w:tc>
        <w:tc>
          <w:tcPr>
            <w:tcW w:w="2410" w:type="dxa"/>
            <w:shd w:val="clear" w:color="auto" w:fill="F2F2F2" w:themeFill="background1" w:themeFillShade="F2"/>
            <w:vAlign w:val="center"/>
          </w:tcPr>
          <w:p w:rsidR="006303FE" w:rsidRPr="00BE3596" w:rsidRDefault="006303FE" w:rsidP="00C8761C">
            <w:pPr>
              <w:spacing w:before="120" w:after="120"/>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 xml:space="preserve">To build a </w:t>
            </w:r>
            <w:r w:rsidR="00C8761C" w:rsidRPr="00BE3596">
              <w:rPr>
                <w:rFonts w:ascii="Times New Roman" w:hAnsi="Times New Roman"/>
                <w:color w:val="0F243E" w:themeColor="text2" w:themeShade="80"/>
                <w:sz w:val="18"/>
                <w:szCs w:val="18"/>
                <w:lang w:val="fr-FR"/>
              </w:rPr>
              <w:t xml:space="preserve">producing plant of chemicals from salt and after-salt products </w:t>
            </w:r>
            <w:r w:rsidRPr="00BE3596">
              <w:rPr>
                <w:rFonts w:ascii="Times New Roman" w:hAnsi="Times New Roman"/>
                <w:color w:val="0F243E" w:themeColor="text2" w:themeShade="80"/>
                <w:sz w:val="18"/>
                <w:szCs w:val="18"/>
                <w:lang w:val="fr-FR"/>
              </w:rPr>
              <w:t>such as Sut, Soda, magnesium oxide.</w:t>
            </w:r>
          </w:p>
        </w:tc>
        <w:tc>
          <w:tcPr>
            <w:tcW w:w="1134" w:type="dxa"/>
            <w:shd w:val="clear" w:color="auto" w:fill="F2F2F2" w:themeFill="background1" w:themeFillShade="F2"/>
            <w:vAlign w:val="center"/>
          </w:tcPr>
          <w:p w:rsidR="00C8761C" w:rsidRPr="00BE3596" w:rsidRDefault="00C8761C"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According to the registered project</w:t>
            </w:r>
          </w:p>
        </w:tc>
        <w:tc>
          <w:tcPr>
            <w:tcW w:w="850" w:type="dxa"/>
            <w:shd w:val="clear" w:color="auto" w:fill="F2F2F2" w:themeFill="background1" w:themeFillShade="F2"/>
            <w:vAlign w:val="center"/>
          </w:tcPr>
          <w:p w:rsidR="00D11B11" w:rsidRPr="00BE3596" w:rsidRDefault="00D11B11"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10</w:t>
            </w:r>
          </w:p>
        </w:tc>
        <w:tc>
          <w:tcPr>
            <w:tcW w:w="1276" w:type="dxa"/>
            <w:shd w:val="clear" w:color="auto" w:fill="F2F2F2" w:themeFill="background1" w:themeFillShade="F2"/>
            <w:vAlign w:val="center"/>
          </w:tcPr>
          <w:p w:rsidR="001D4994" w:rsidRPr="00BE3596" w:rsidRDefault="00FE4DB8"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A</w:t>
            </w:r>
            <w:r w:rsidR="001D4994" w:rsidRPr="00BE3596">
              <w:rPr>
                <w:rFonts w:ascii="Times New Roman" w:hAnsi="Times New Roman"/>
                <w:color w:val="0F243E" w:themeColor="text2" w:themeShade="80"/>
                <w:sz w:val="18"/>
                <w:szCs w:val="18"/>
                <w:lang w:val="fr-FR"/>
              </w:rPr>
              <w:t>vailable ground and technical infrastructure</w:t>
            </w:r>
          </w:p>
        </w:tc>
        <w:tc>
          <w:tcPr>
            <w:tcW w:w="1134" w:type="dxa"/>
            <w:shd w:val="clear" w:color="auto" w:fill="F2F2F2" w:themeFill="background1" w:themeFillShade="F2"/>
            <w:vAlign w:val="center"/>
          </w:tcPr>
          <w:p w:rsidR="00D11B11" w:rsidRPr="00BE3596" w:rsidRDefault="00696EE6" w:rsidP="005D19A6">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rPr>
              <w:t>VND 240 billion</w:t>
            </w:r>
          </w:p>
        </w:tc>
        <w:tc>
          <w:tcPr>
            <w:tcW w:w="1133" w:type="dxa"/>
            <w:shd w:val="clear" w:color="auto" w:fill="F2F2F2" w:themeFill="background1" w:themeFillShade="F2"/>
            <w:vAlign w:val="center"/>
          </w:tcPr>
          <w:p w:rsidR="00696EE6" w:rsidRPr="00BE3596" w:rsidRDefault="00696EE6" w:rsidP="00141C1E">
            <w:pPr>
              <w:jc w:val="center"/>
              <w:rPr>
                <w:rFonts w:ascii="Times New Roman" w:hAnsi="Times New Roman"/>
                <w:color w:val="0F243E" w:themeColor="text2" w:themeShade="80"/>
                <w:sz w:val="18"/>
                <w:szCs w:val="18"/>
                <w:lang w:val="fr-FR"/>
              </w:rPr>
            </w:pPr>
            <w:r w:rsidRPr="00BE3596">
              <w:rPr>
                <w:rFonts w:ascii="Times New Roman" w:hAnsi="Times New Roman"/>
                <w:color w:val="0F243E" w:themeColor="text2" w:themeShade="80"/>
                <w:sz w:val="18"/>
                <w:szCs w:val="18"/>
                <w:lang w:val="fr-FR"/>
              </w:rPr>
              <w:t>Domestic</w:t>
            </w:r>
            <w:r w:rsidR="00141C1E" w:rsidRPr="00BE3596">
              <w:rPr>
                <w:rFonts w:ascii="Times New Roman" w:hAnsi="Times New Roman"/>
                <w:color w:val="0F243E" w:themeColor="text2" w:themeShade="80"/>
                <w:sz w:val="18"/>
                <w:szCs w:val="18"/>
                <w:lang w:val="fr-FR"/>
              </w:rPr>
              <w:t>,</w:t>
            </w:r>
            <w:r w:rsidRPr="00BE3596">
              <w:rPr>
                <w:rFonts w:ascii="Times New Roman" w:hAnsi="Times New Roman"/>
                <w:color w:val="0F243E" w:themeColor="text2" w:themeShade="80"/>
                <w:sz w:val="18"/>
                <w:szCs w:val="18"/>
                <w:lang w:val="fr-FR"/>
              </w:rPr>
              <w:t xml:space="preserve"> </w:t>
            </w:r>
            <w:r w:rsidR="00141C1E" w:rsidRPr="00BE3596">
              <w:rPr>
                <w:rFonts w:ascii="Times New Roman" w:hAnsi="Times New Roman"/>
                <w:color w:val="0F243E" w:themeColor="text2" w:themeShade="80"/>
                <w:sz w:val="18"/>
                <w:szCs w:val="18"/>
                <w:lang w:val="fr-FR"/>
              </w:rPr>
              <w:t xml:space="preserve">joint </w:t>
            </w:r>
            <w:r w:rsidRPr="00BE3596">
              <w:rPr>
                <w:rFonts w:ascii="Times New Roman" w:hAnsi="Times New Roman"/>
                <w:color w:val="0F243E" w:themeColor="text2" w:themeShade="80"/>
                <w:sz w:val="18"/>
                <w:szCs w:val="18"/>
                <w:lang w:val="fr-FR"/>
              </w:rPr>
              <w:t>venture or 100% foreign capital</w:t>
            </w:r>
          </w:p>
        </w:tc>
      </w:tr>
    </w:tbl>
    <w:p w:rsidR="00AD59A3" w:rsidRPr="00BE3596" w:rsidRDefault="00AD59A3" w:rsidP="00AD59A3">
      <w:pPr>
        <w:tabs>
          <w:tab w:val="left" w:pos="720"/>
        </w:tabs>
        <w:spacing w:before="120" w:after="120"/>
        <w:ind w:firstLine="720"/>
        <w:jc w:val="both"/>
        <w:rPr>
          <w:rFonts w:ascii="Times New Roman" w:hAnsi="Times New Roman"/>
          <w:color w:val="0F243E" w:themeColor="text2" w:themeShade="80"/>
          <w:sz w:val="20"/>
          <w:szCs w:val="20"/>
          <w:lang w:val="fr-FR"/>
        </w:rPr>
      </w:pPr>
    </w:p>
    <w:p w:rsidR="00880C5E" w:rsidRPr="00BE3596" w:rsidRDefault="00880C5E" w:rsidP="00674C4C">
      <w:pPr>
        <w:spacing w:before="120" w:after="120"/>
        <w:ind w:firstLine="720"/>
        <w:jc w:val="both"/>
        <w:rPr>
          <w:rFonts w:ascii="Times New Roman" w:hAnsi="Times New Roman"/>
          <w:color w:val="0F243E" w:themeColor="text2" w:themeShade="80"/>
          <w:sz w:val="28"/>
          <w:szCs w:val="28"/>
          <w:lang w:val="fr-FR"/>
        </w:rPr>
      </w:pPr>
    </w:p>
    <w:sectPr w:rsidR="00880C5E" w:rsidRPr="00BE3596" w:rsidSect="00D82EA5">
      <w:pgSz w:w="11907" w:h="16840" w:code="9"/>
      <w:pgMar w:top="963" w:right="1327" w:bottom="1135"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DF9" w:rsidRDefault="006C1DF9" w:rsidP="007401E7">
      <w:r>
        <w:separator/>
      </w:r>
    </w:p>
  </w:endnote>
  <w:endnote w:type="continuationSeparator" w:id="0">
    <w:p w:rsidR="006C1DF9" w:rsidRDefault="006C1DF9" w:rsidP="00740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DF9" w:rsidRDefault="006C1DF9" w:rsidP="007401E7">
      <w:r>
        <w:separator/>
      </w:r>
    </w:p>
  </w:footnote>
  <w:footnote w:type="continuationSeparator" w:id="0">
    <w:p w:rsidR="006C1DF9" w:rsidRDefault="006C1DF9" w:rsidP="007401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69"/>
    <w:rsid w:val="00034D13"/>
    <w:rsid w:val="00034D68"/>
    <w:rsid w:val="00062784"/>
    <w:rsid w:val="00066EF2"/>
    <w:rsid w:val="000857EE"/>
    <w:rsid w:val="000B14A1"/>
    <w:rsid w:val="000F04EA"/>
    <w:rsid w:val="000F5D3D"/>
    <w:rsid w:val="00100668"/>
    <w:rsid w:val="001328A8"/>
    <w:rsid w:val="00141C1E"/>
    <w:rsid w:val="001444EA"/>
    <w:rsid w:val="00165FC6"/>
    <w:rsid w:val="0017704C"/>
    <w:rsid w:val="00180438"/>
    <w:rsid w:val="001A3B80"/>
    <w:rsid w:val="001B279B"/>
    <w:rsid w:val="001B6EC3"/>
    <w:rsid w:val="001C0E82"/>
    <w:rsid w:val="001C6738"/>
    <w:rsid w:val="001C7A9B"/>
    <w:rsid w:val="001D4994"/>
    <w:rsid w:val="001E3AB2"/>
    <w:rsid w:val="001F526F"/>
    <w:rsid w:val="00200800"/>
    <w:rsid w:val="002054CA"/>
    <w:rsid w:val="00211D4B"/>
    <w:rsid w:val="00223384"/>
    <w:rsid w:val="002261CB"/>
    <w:rsid w:val="00232A33"/>
    <w:rsid w:val="00244085"/>
    <w:rsid w:val="0024641C"/>
    <w:rsid w:val="002474E0"/>
    <w:rsid w:val="00251E31"/>
    <w:rsid w:val="00264A97"/>
    <w:rsid w:val="002706A1"/>
    <w:rsid w:val="00275B0B"/>
    <w:rsid w:val="0028030C"/>
    <w:rsid w:val="002838F2"/>
    <w:rsid w:val="00290C7E"/>
    <w:rsid w:val="00291453"/>
    <w:rsid w:val="002926F1"/>
    <w:rsid w:val="00297AC1"/>
    <w:rsid w:val="002B06CD"/>
    <w:rsid w:val="002B298B"/>
    <w:rsid w:val="002C133C"/>
    <w:rsid w:val="003163F2"/>
    <w:rsid w:val="003276B9"/>
    <w:rsid w:val="00327829"/>
    <w:rsid w:val="00362BC2"/>
    <w:rsid w:val="003738EB"/>
    <w:rsid w:val="0037415D"/>
    <w:rsid w:val="00392889"/>
    <w:rsid w:val="003B13B4"/>
    <w:rsid w:val="003C5764"/>
    <w:rsid w:val="003E3EBF"/>
    <w:rsid w:val="0040060D"/>
    <w:rsid w:val="00401137"/>
    <w:rsid w:val="004214DA"/>
    <w:rsid w:val="004225C6"/>
    <w:rsid w:val="0042419A"/>
    <w:rsid w:val="00425B27"/>
    <w:rsid w:val="004347C5"/>
    <w:rsid w:val="004406E1"/>
    <w:rsid w:val="00446B00"/>
    <w:rsid w:val="00472CE5"/>
    <w:rsid w:val="00481030"/>
    <w:rsid w:val="004B5E9B"/>
    <w:rsid w:val="004C263A"/>
    <w:rsid w:val="004E02A3"/>
    <w:rsid w:val="0050794F"/>
    <w:rsid w:val="005235EB"/>
    <w:rsid w:val="005302C8"/>
    <w:rsid w:val="00537FDD"/>
    <w:rsid w:val="00544314"/>
    <w:rsid w:val="005472D7"/>
    <w:rsid w:val="00575269"/>
    <w:rsid w:val="0058126C"/>
    <w:rsid w:val="005928FE"/>
    <w:rsid w:val="005A49B8"/>
    <w:rsid w:val="005B484E"/>
    <w:rsid w:val="005B6D02"/>
    <w:rsid w:val="005D19A6"/>
    <w:rsid w:val="005F3413"/>
    <w:rsid w:val="00607713"/>
    <w:rsid w:val="006303FE"/>
    <w:rsid w:val="0063259C"/>
    <w:rsid w:val="00652A60"/>
    <w:rsid w:val="006626B2"/>
    <w:rsid w:val="0066480B"/>
    <w:rsid w:val="00674821"/>
    <w:rsid w:val="00674C4C"/>
    <w:rsid w:val="006762E2"/>
    <w:rsid w:val="00691F3C"/>
    <w:rsid w:val="00696EE6"/>
    <w:rsid w:val="006C1DF9"/>
    <w:rsid w:val="006E1B32"/>
    <w:rsid w:val="006E430C"/>
    <w:rsid w:val="007027AB"/>
    <w:rsid w:val="0072007F"/>
    <w:rsid w:val="007237B6"/>
    <w:rsid w:val="007401E7"/>
    <w:rsid w:val="00743E4B"/>
    <w:rsid w:val="0074532B"/>
    <w:rsid w:val="007457A3"/>
    <w:rsid w:val="0074678F"/>
    <w:rsid w:val="00750700"/>
    <w:rsid w:val="007616E6"/>
    <w:rsid w:val="0076218F"/>
    <w:rsid w:val="00783AF3"/>
    <w:rsid w:val="007857C8"/>
    <w:rsid w:val="007934BF"/>
    <w:rsid w:val="007B067A"/>
    <w:rsid w:val="007C4D2C"/>
    <w:rsid w:val="008034D1"/>
    <w:rsid w:val="00805DB7"/>
    <w:rsid w:val="008142DB"/>
    <w:rsid w:val="0081633B"/>
    <w:rsid w:val="00822B3A"/>
    <w:rsid w:val="00834946"/>
    <w:rsid w:val="008406AD"/>
    <w:rsid w:val="00843C74"/>
    <w:rsid w:val="00846DED"/>
    <w:rsid w:val="0086690D"/>
    <w:rsid w:val="00871A7B"/>
    <w:rsid w:val="00880C5E"/>
    <w:rsid w:val="00893733"/>
    <w:rsid w:val="008938DB"/>
    <w:rsid w:val="008A1EE1"/>
    <w:rsid w:val="008B0E38"/>
    <w:rsid w:val="008B6D81"/>
    <w:rsid w:val="008C7085"/>
    <w:rsid w:val="008D32B7"/>
    <w:rsid w:val="008E6706"/>
    <w:rsid w:val="00904038"/>
    <w:rsid w:val="009417AB"/>
    <w:rsid w:val="009B57F0"/>
    <w:rsid w:val="009B64ED"/>
    <w:rsid w:val="009D2479"/>
    <w:rsid w:val="009F3841"/>
    <w:rsid w:val="00A00213"/>
    <w:rsid w:val="00A14341"/>
    <w:rsid w:val="00A410F1"/>
    <w:rsid w:val="00A52E8F"/>
    <w:rsid w:val="00A55297"/>
    <w:rsid w:val="00A5533E"/>
    <w:rsid w:val="00A621B5"/>
    <w:rsid w:val="00A77A57"/>
    <w:rsid w:val="00A90E95"/>
    <w:rsid w:val="00A9567D"/>
    <w:rsid w:val="00AA38A3"/>
    <w:rsid w:val="00AB27EF"/>
    <w:rsid w:val="00AD0073"/>
    <w:rsid w:val="00AD57B8"/>
    <w:rsid w:val="00AD59A3"/>
    <w:rsid w:val="00AE42AB"/>
    <w:rsid w:val="00AF6DA2"/>
    <w:rsid w:val="00B1682E"/>
    <w:rsid w:val="00B16D66"/>
    <w:rsid w:val="00B21343"/>
    <w:rsid w:val="00B327BD"/>
    <w:rsid w:val="00B476B5"/>
    <w:rsid w:val="00B54A49"/>
    <w:rsid w:val="00B56877"/>
    <w:rsid w:val="00BA3116"/>
    <w:rsid w:val="00BB3D9F"/>
    <w:rsid w:val="00BE3596"/>
    <w:rsid w:val="00C20373"/>
    <w:rsid w:val="00C67E4D"/>
    <w:rsid w:val="00C76C11"/>
    <w:rsid w:val="00C8761C"/>
    <w:rsid w:val="00C92EBE"/>
    <w:rsid w:val="00CA5710"/>
    <w:rsid w:val="00CA5AC6"/>
    <w:rsid w:val="00CA5E9E"/>
    <w:rsid w:val="00CB7307"/>
    <w:rsid w:val="00CD2AF8"/>
    <w:rsid w:val="00D11B11"/>
    <w:rsid w:val="00D2563D"/>
    <w:rsid w:val="00D51E9B"/>
    <w:rsid w:val="00D578D9"/>
    <w:rsid w:val="00D57B75"/>
    <w:rsid w:val="00D64920"/>
    <w:rsid w:val="00D65D46"/>
    <w:rsid w:val="00D804FE"/>
    <w:rsid w:val="00D82EA5"/>
    <w:rsid w:val="00D91140"/>
    <w:rsid w:val="00D934E7"/>
    <w:rsid w:val="00DA5760"/>
    <w:rsid w:val="00DC6602"/>
    <w:rsid w:val="00DE090D"/>
    <w:rsid w:val="00DE5893"/>
    <w:rsid w:val="00DF3C9C"/>
    <w:rsid w:val="00E26BAF"/>
    <w:rsid w:val="00E37736"/>
    <w:rsid w:val="00E71791"/>
    <w:rsid w:val="00E85DB4"/>
    <w:rsid w:val="00EC2BB1"/>
    <w:rsid w:val="00F05DD6"/>
    <w:rsid w:val="00F1264D"/>
    <w:rsid w:val="00F27A63"/>
    <w:rsid w:val="00F34C7C"/>
    <w:rsid w:val="00F41BD3"/>
    <w:rsid w:val="00F55368"/>
    <w:rsid w:val="00F57406"/>
    <w:rsid w:val="00F579B4"/>
    <w:rsid w:val="00F60970"/>
    <w:rsid w:val="00F67798"/>
    <w:rsid w:val="00F7203C"/>
    <w:rsid w:val="00F73085"/>
    <w:rsid w:val="00F7758C"/>
    <w:rsid w:val="00F82FA8"/>
    <w:rsid w:val="00F87769"/>
    <w:rsid w:val="00FE4DB8"/>
    <w:rsid w:val="00FF1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269"/>
    <w:pPr>
      <w:spacing w:after="0" w:line="240" w:lineRule="auto"/>
    </w:pPr>
    <w:rPr>
      <w:rFonts w:ascii="Book Antiqua" w:eastAsia="MS Mincho" w:hAnsi="Book Antiqua" w:cs="Times New Roman"/>
      <w:color w:val="000000"/>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next w:val="Normal"/>
    <w:autoRedefine/>
    <w:semiHidden/>
    <w:rsid w:val="00575269"/>
    <w:pPr>
      <w:spacing w:after="160" w:line="240" w:lineRule="exact"/>
    </w:pPr>
    <w:rPr>
      <w:rFonts w:eastAsia="Times New Roman"/>
      <w:sz w:val="28"/>
      <w:szCs w:val="22"/>
      <w:lang w:eastAsia="en-US"/>
    </w:rPr>
  </w:style>
  <w:style w:type="paragraph" w:styleId="BalloonText">
    <w:name w:val="Balloon Text"/>
    <w:basedOn w:val="Normal"/>
    <w:link w:val="BalloonTextChar"/>
    <w:uiPriority w:val="99"/>
    <w:semiHidden/>
    <w:unhideWhenUsed/>
    <w:rsid w:val="00674C4C"/>
    <w:rPr>
      <w:rFonts w:ascii="Tahoma" w:hAnsi="Tahoma" w:cs="Tahoma"/>
      <w:sz w:val="16"/>
      <w:szCs w:val="16"/>
    </w:rPr>
  </w:style>
  <w:style w:type="character" w:customStyle="1" w:styleId="BalloonTextChar">
    <w:name w:val="Balloon Text Char"/>
    <w:basedOn w:val="DefaultParagraphFont"/>
    <w:link w:val="BalloonText"/>
    <w:uiPriority w:val="99"/>
    <w:semiHidden/>
    <w:rsid w:val="00674C4C"/>
    <w:rPr>
      <w:rFonts w:ascii="Tahoma" w:eastAsia="MS Mincho" w:hAnsi="Tahoma" w:cs="Tahoma"/>
      <w:color w:val="000000"/>
      <w:sz w:val="16"/>
      <w:szCs w:val="16"/>
      <w:lang w:eastAsia="ja-JP"/>
    </w:rPr>
  </w:style>
  <w:style w:type="paragraph" w:customStyle="1" w:styleId="n-dieund">
    <w:name w:val="n-dieund"/>
    <w:basedOn w:val="Normal"/>
    <w:rsid w:val="00EC2BB1"/>
    <w:pPr>
      <w:spacing w:after="120"/>
      <w:ind w:firstLine="709"/>
      <w:jc w:val="both"/>
    </w:pPr>
    <w:rPr>
      <w:rFonts w:ascii=".VnTime" w:eastAsia="Times New Roman" w:hAnsi=".VnTime"/>
      <w:sz w:val="28"/>
      <w:szCs w:val="20"/>
    </w:rPr>
  </w:style>
  <w:style w:type="paragraph" w:styleId="Header">
    <w:name w:val="header"/>
    <w:basedOn w:val="Normal"/>
    <w:link w:val="HeaderChar"/>
    <w:uiPriority w:val="99"/>
    <w:unhideWhenUsed/>
    <w:rsid w:val="007401E7"/>
    <w:pPr>
      <w:tabs>
        <w:tab w:val="center" w:pos="4680"/>
        <w:tab w:val="right" w:pos="9360"/>
      </w:tabs>
    </w:pPr>
  </w:style>
  <w:style w:type="character" w:customStyle="1" w:styleId="HeaderChar">
    <w:name w:val="Header Char"/>
    <w:basedOn w:val="DefaultParagraphFont"/>
    <w:link w:val="Header"/>
    <w:uiPriority w:val="99"/>
    <w:rsid w:val="007401E7"/>
    <w:rPr>
      <w:rFonts w:ascii="Book Antiqua" w:eastAsia="MS Mincho" w:hAnsi="Book Antiqua" w:cs="Times New Roman"/>
      <w:color w:val="000000"/>
      <w:sz w:val="24"/>
      <w:szCs w:val="24"/>
      <w:lang w:eastAsia="ja-JP"/>
    </w:rPr>
  </w:style>
  <w:style w:type="paragraph" w:styleId="Footer">
    <w:name w:val="footer"/>
    <w:basedOn w:val="Normal"/>
    <w:link w:val="FooterChar"/>
    <w:uiPriority w:val="99"/>
    <w:unhideWhenUsed/>
    <w:rsid w:val="007401E7"/>
    <w:pPr>
      <w:tabs>
        <w:tab w:val="center" w:pos="4680"/>
        <w:tab w:val="right" w:pos="9360"/>
      </w:tabs>
    </w:pPr>
  </w:style>
  <w:style w:type="character" w:customStyle="1" w:styleId="FooterChar">
    <w:name w:val="Footer Char"/>
    <w:basedOn w:val="DefaultParagraphFont"/>
    <w:link w:val="Footer"/>
    <w:uiPriority w:val="99"/>
    <w:rsid w:val="007401E7"/>
    <w:rPr>
      <w:rFonts w:ascii="Book Antiqua" w:eastAsia="MS Mincho" w:hAnsi="Book Antiqua" w:cs="Times New Roman"/>
      <w:color w:val="000000"/>
      <w:sz w:val="24"/>
      <w:szCs w:val="24"/>
      <w:lang w:eastAsia="ja-JP"/>
    </w:rPr>
  </w:style>
  <w:style w:type="character" w:styleId="Hyperlink">
    <w:name w:val="Hyperlink"/>
    <w:basedOn w:val="DefaultParagraphFont"/>
    <w:uiPriority w:val="99"/>
    <w:unhideWhenUsed/>
    <w:rsid w:val="007934BF"/>
    <w:rPr>
      <w:color w:val="0000FF"/>
      <w:u w:val="single"/>
    </w:rPr>
  </w:style>
  <w:style w:type="paragraph" w:styleId="NormalWeb">
    <w:name w:val="Normal (Web)"/>
    <w:basedOn w:val="Normal"/>
    <w:uiPriority w:val="99"/>
    <w:semiHidden/>
    <w:unhideWhenUsed/>
    <w:rsid w:val="00AD59A3"/>
    <w:pPr>
      <w:spacing w:before="100" w:beforeAutospacing="1" w:after="100" w:afterAutospacing="1"/>
    </w:pPr>
    <w:rPr>
      <w:rFonts w:ascii="Times New Roman" w:eastAsiaTheme="minorEastAsia" w:hAnsi="Times New Roman"/>
      <w:color w:val="auto"/>
      <w:lang w:eastAsia="en-US"/>
    </w:rPr>
  </w:style>
  <w:style w:type="table" w:styleId="TableGrid">
    <w:name w:val="Table Grid"/>
    <w:basedOn w:val="TableNormal"/>
    <w:uiPriority w:val="59"/>
    <w:rsid w:val="00F553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1D4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269"/>
    <w:pPr>
      <w:spacing w:after="0" w:line="240" w:lineRule="auto"/>
    </w:pPr>
    <w:rPr>
      <w:rFonts w:ascii="Book Antiqua" w:eastAsia="MS Mincho" w:hAnsi="Book Antiqua" w:cs="Times New Roman"/>
      <w:color w:val="000000"/>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next w:val="Normal"/>
    <w:autoRedefine/>
    <w:semiHidden/>
    <w:rsid w:val="00575269"/>
    <w:pPr>
      <w:spacing w:after="160" w:line="240" w:lineRule="exact"/>
    </w:pPr>
    <w:rPr>
      <w:rFonts w:eastAsia="Times New Roman"/>
      <w:sz w:val="28"/>
      <w:szCs w:val="22"/>
      <w:lang w:eastAsia="en-US"/>
    </w:rPr>
  </w:style>
  <w:style w:type="paragraph" w:styleId="BalloonText">
    <w:name w:val="Balloon Text"/>
    <w:basedOn w:val="Normal"/>
    <w:link w:val="BalloonTextChar"/>
    <w:uiPriority w:val="99"/>
    <w:semiHidden/>
    <w:unhideWhenUsed/>
    <w:rsid w:val="00674C4C"/>
    <w:rPr>
      <w:rFonts w:ascii="Tahoma" w:hAnsi="Tahoma" w:cs="Tahoma"/>
      <w:sz w:val="16"/>
      <w:szCs w:val="16"/>
    </w:rPr>
  </w:style>
  <w:style w:type="character" w:customStyle="1" w:styleId="BalloonTextChar">
    <w:name w:val="Balloon Text Char"/>
    <w:basedOn w:val="DefaultParagraphFont"/>
    <w:link w:val="BalloonText"/>
    <w:uiPriority w:val="99"/>
    <w:semiHidden/>
    <w:rsid w:val="00674C4C"/>
    <w:rPr>
      <w:rFonts w:ascii="Tahoma" w:eastAsia="MS Mincho" w:hAnsi="Tahoma" w:cs="Tahoma"/>
      <w:color w:val="000000"/>
      <w:sz w:val="16"/>
      <w:szCs w:val="16"/>
      <w:lang w:eastAsia="ja-JP"/>
    </w:rPr>
  </w:style>
  <w:style w:type="paragraph" w:customStyle="1" w:styleId="n-dieund">
    <w:name w:val="n-dieund"/>
    <w:basedOn w:val="Normal"/>
    <w:rsid w:val="00EC2BB1"/>
    <w:pPr>
      <w:spacing w:after="120"/>
      <w:ind w:firstLine="709"/>
      <w:jc w:val="both"/>
    </w:pPr>
    <w:rPr>
      <w:rFonts w:ascii=".VnTime" w:eastAsia="Times New Roman" w:hAnsi=".VnTime"/>
      <w:sz w:val="28"/>
      <w:szCs w:val="20"/>
    </w:rPr>
  </w:style>
  <w:style w:type="paragraph" w:styleId="Header">
    <w:name w:val="header"/>
    <w:basedOn w:val="Normal"/>
    <w:link w:val="HeaderChar"/>
    <w:uiPriority w:val="99"/>
    <w:unhideWhenUsed/>
    <w:rsid w:val="007401E7"/>
    <w:pPr>
      <w:tabs>
        <w:tab w:val="center" w:pos="4680"/>
        <w:tab w:val="right" w:pos="9360"/>
      </w:tabs>
    </w:pPr>
  </w:style>
  <w:style w:type="character" w:customStyle="1" w:styleId="HeaderChar">
    <w:name w:val="Header Char"/>
    <w:basedOn w:val="DefaultParagraphFont"/>
    <w:link w:val="Header"/>
    <w:uiPriority w:val="99"/>
    <w:rsid w:val="007401E7"/>
    <w:rPr>
      <w:rFonts w:ascii="Book Antiqua" w:eastAsia="MS Mincho" w:hAnsi="Book Antiqua" w:cs="Times New Roman"/>
      <w:color w:val="000000"/>
      <w:sz w:val="24"/>
      <w:szCs w:val="24"/>
      <w:lang w:eastAsia="ja-JP"/>
    </w:rPr>
  </w:style>
  <w:style w:type="paragraph" w:styleId="Footer">
    <w:name w:val="footer"/>
    <w:basedOn w:val="Normal"/>
    <w:link w:val="FooterChar"/>
    <w:uiPriority w:val="99"/>
    <w:unhideWhenUsed/>
    <w:rsid w:val="007401E7"/>
    <w:pPr>
      <w:tabs>
        <w:tab w:val="center" w:pos="4680"/>
        <w:tab w:val="right" w:pos="9360"/>
      </w:tabs>
    </w:pPr>
  </w:style>
  <w:style w:type="character" w:customStyle="1" w:styleId="FooterChar">
    <w:name w:val="Footer Char"/>
    <w:basedOn w:val="DefaultParagraphFont"/>
    <w:link w:val="Footer"/>
    <w:uiPriority w:val="99"/>
    <w:rsid w:val="007401E7"/>
    <w:rPr>
      <w:rFonts w:ascii="Book Antiqua" w:eastAsia="MS Mincho" w:hAnsi="Book Antiqua" w:cs="Times New Roman"/>
      <w:color w:val="000000"/>
      <w:sz w:val="24"/>
      <w:szCs w:val="24"/>
      <w:lang w:eastAsia="ja-JP"/>
    </w:rPr>
  </w:style>
  <w:style w:type="character" w:styleId="Hyperlink">
    <w:name w:val="Hyperlink"/>
    <w:basedOn w:val="DefaultParagraphFont"/>
    <w:uiPriority w:val="99"/>
    <w:unhideWhenUsed/>
    <w:rsid w:val="007934BF"/>
    <w:rPr>
      <w:color w:val="0000FF"/>
      <w:u w:val="single"/>
    </w:rPr>
  </w:style>
  <w:style w:type="paragraph" w:styleId="NormalWeb">
    <w:name w:val="Normal (Web)"/>
    <w:basedOn w:val="Normal"/>
    <w:uiPriority w:val="99"/>
    <w:semiHidden/>
    <w:unhideWhenUsed/>
    <w:rsid w:val="00AD59A3"/>
    <w:pPr>
      <w:spacing w:before="100" w:beforeAutospacing="1" w:after="100" w:afterAutospacing="1"/>
    </w:pPr>
    <w:rPr>
      <w:rFonts w:ascii="Times New Roman" w:eastAsiaTheme="minorEastAsia" w:hAnsi="Times New Roman"/>
      <w:color w:val="auto"/>
      <w:lang w:eastAsia="en-US"/>
    </w:rPr>
  </w:style>
  <w:style w:type="table" w:styleId="TableGrid">
    <w:name w:val="Table Grid"/>
    <w:basedOn w:val="TableNormal"/>
    <w:uiPriority w:val="59"/>
    <w:rsid w:val="00F5536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1D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8811008">
      <w:bodyDiv w:val="1"/>
      <w:marLeft w:val="0"/>
      <w:marRight w:val="0"/>
      <w:marTop w:val="0"/>
      <w:marBottom w:val="0"/>
      <w:divBdr>
        <w:top w:val="none" w:sz="0" w:space="0" w:color="auto"/>
        <w:left w:val="none" w:sz="0" w:space="0" w:color="auto"/>
        <w:bottom w:val="none" w:sz="0" w:space="0" w:color="auto"/>
        <w:right w:val="none" w:sz="0" w:space="0" w:color="auto"/>
      </w:divBdr>
      <w:divsChild>
        <w:div w:id="662008426">
          <w:marLeft w:val="150"/>
          <w:marRight w:val="0"/>
          <w:marTop w:val="0"/>
          <w:marBottom w:val="0"/>
          <w:divBdr>
            <w:top w:val="none" w:sz="0" w:space="0" w:color="auto"/>
            <w:left w:val="none" w:sz="0" w:space="0" w:color="auto"/>
            <w:bottom w:val="none" w:sz="0" w:space="0" w:color="auto"/>
            <w:right w:val="none" w:sz="0" w:space="0" w:color="auto"/>
          </w:divBdr>
        </w:div>
        <w:div w:id="2080253034">
          <w:marLeft w:val="150"/>
          <w:marRight w:val="0"/>
          <w:marTop w:val="0"/>
          <w:marBottom w:val="0"/>
          <w:divBdr>
            <w:top w:val="none" w:sz="0" w:space="0" w:color="auto"/>
            <w:left w:val="none" w:sz="0" w:space="0" w:color="auto"/>
            <w:bottom w:val="none" w:sz="0" w:space="0" w:color="auto"/>
            <w:right w:val="none" w:sz="0" w:space="0" w:color="auto"/>
          </w:divBdr>
        </w:div>
        <w:div w:id="36054934">
          <w:marLeft w:val="150"/>
          <w:marRight w:val="0"/>
          <w:marTop w:val="0"/>
          <w:marBottom w:val="0"/>
          <w:divBdr>
            <w:top w:val="none" w:sz="0" w:space="0" w:color="auto"/>
            <w:left w:val="none" w:sz="0" w:space="0" w:color="auto"/>
            <w:bottom w:val="none" w:sz="0" w:space="0" w:color="auto"/>
            <w:right w:val="none" w:sz="0" w:space="0" w:color="auto"/>
          </w:divBdr>
        </w:div>
        <w:div w:id="1206287358">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bqlkcn.ninhthuan.gov.v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qlkcn.ninhthuan.gov.vn" TargetMode="External"/><Relationship Id="rId4" Type="http://schemas.openxmlformats.org/officeDocument/2006/relationships/settings" Target="settings.xml"/><Relationship Id="rId9" Type="http://schemas.openxmlformats.org/officeDocument/2006/relationships/hyperlink" Target="mailto:bqlkcn.nt@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D27BF-BED5-4D35-B6E2-781F256FB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3697</Words>
  <Characters>21077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cp:revision>
  <cp:lastPrinted>2020-07-24T02:41:00Z</cp:lastPrinted>
  <dcterms:created xsi:type="dcterms:W3CDTF">2020-07-27T06:53:00Z</dcterms:created>
  <dcterms:modified xsi:type="dcterms:W3CDTF">2020-07-27T06:53:00Z</dcterms:modified>
</cp:coreProperties>
</file>